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EBEB" w14:textId="306AD5E2" w:rsidR="005D0CC3" w:rsidRPr="00E74886" w:rsidRDefault="005D0CC3" w:rsidP="005D0CC3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48470349"/>
      <w:r w:rsidRPr="00E74886">
        <w:rPr>
          <w:rFonts w:ascii="Arial" w:hAnsi="Arial" w:cs="Arial"/>
          <w:b/>
          <w:bCs/>
          <w:sz w:val="22"/>
          <w:szCs w:val="22"/>
        </w:rPr>
        <w:t xml:space="preserve">Opis </w:t>
      </w:r>
      <w:bookmarkStart w:id="1" w:name="_Hlk118749112"/>
      <w:r w:rsidRPr="00E74886">
        <w:rPr>
          <w:rFonts w:ascii="Arial" w:hAnsi="Arial" w:cs="Arial"/>
          <w:b/>
          <w:bCs/>
          <w:sz w:val="22"/>
          <w:szCs w:val="22"/>
        </w:rPr>
        <w:t>Przedmiotu Zamówienia</w:t>
      </w:r>
    </w:p>
    <w:p w14:paraId="43284F51" w14:textId="77777777" w:rsidR="005D0CC3" w:rsidRPr="00E74886" w:rsidRDefault="005D0CC3" w:rsidP="005D0CC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6FFC78A" w14:textId="0DE4B738" w:rsidR="004B2EC2" w:rsidRPr="00E154E5" w:rsidRDefault="004B2EC2" w:rsidP="004B2EC2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</w:rPr>
      </w:pPr>
      <w:bookmarkStart w:id="2" w:name="_Hlk110339033"/>
      <w:r w:rsidRPr="00E154E5">
        <w:rPr>
          <w:rFonts w:ascii="Arial" w:hAnsi="Arial" w:cs="Arial"/>
          <w:bCs/>
          <w:color w:val="000000" w:themeColor="text1"/>
        </w:rPr>
        <w:t>Przedmiotem zamówienia jest</w:t>
      </w:r>
      <w:r w:rsidR="00E154E5" w:rsidRPr="00E154E5">
        <w:rPr>
          <w:rFonts w:ascii="Arial" w:hAnsi="Arial" w:cs="Arial"/>
          <w:color w:val="000000" w:themeColor="text1"/>
        </w:rPr>
        <w:t xml:space="preserve"> dostawa pojazdów samochodowych - specjalistyczny kontener THT z zabudową przestrzeni ładunkowej</w:t>
      </w:r>
    </w:p>
    <w:p w14:paraId="256442FB" w14:textId="77777777" w:rsidR="00B600BA" w:rsidRDefault="00B600BA" w:rsidP="00B600BA">
      <w:pPr>
        <w:pStyle w:val="Akapitzlist"/>
        <w:numPr>
          <w:ilvl w:val="0"/>
          <w:numId w:val="26"/>
        </w:numPr>
        <w:spacing w:before="100" w:after="200" w:line="276" w:lineRule="auto"/>
        <w:jc w:val="both"/>
        <w:rPr>
          <w:rFonts w:ascii="Arial" w:hAnsi="Arial" w:cs="Arial"/>
          <w:bCs/>
        </w:rPr>
      </w:pPr>
      <w:r w:rsidRPr="00B600BA">
        <w:rPr>
          <w:rFonts w:ascii="Arial" w:hAnsi="Arial" w:cs="Arial"/>
        </w:rPr>
        <w:t>Oferowane w ramach Postępowania pojazdy samochodowe</w:t>
      </w:r>
      <w:r w:rsidRPr="00B600BA">
        <w:rPr>
          <w:rFonts w:ascii="Arial" w:hAnsi="Arial" w:cs="Arial"/>
          <w:bCs/>
        </w:rPr>
        <w:t xml:space="preserve">: </w:t>
      </w:r>
    </w:p>
    <w:p w14:paraId="78F2162A" w14:textId="5839C587" w:rsidR="00B600BA" w:rsidRPr="00B600BA" w:rsidRDefault="00B600BA" w:rsidP="00B600B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20" w:lineRule="exact"/>
        <w:ind w:right="992"/>
        <w:contextualSpacing/>
        <w:jc w:val="both"/>
        <w:rPr>
          <w:rFonts w:ascii="Arial" w:hAnsi="Arial" w:cs="Arial"/>
        </w:rPr>
      </w:pPr>
      <w:r w:rsidRPr="00B600BA">
        <w:rPr>
          <w:rFonts w:ascii="Arial" w:hAnsi="Arial" w:cs="Arial"/>
        </w:rPr>
        <w:t xml:space="preserve">muszą być fabrycznie nowe (wyprodukowane nie wcześniej niż w 2026 </w:t>
      </w:r>
      <w:proofErr w:type="gramStart"/>
      <w:r w:rsidRPr="00B600BA">
        <w:rPr>
          <w:rFonts w:ascii="Arial" w:hAnsi="Arial" w:cs="Arial"/>
        </w:rPr>
        <w:t xml:space="preserve">roku)   </w:t>
      </w:r>
      <w:proofErr w:type="gramEnd"/>
      <w:r w:rsidRPr="00B600BA">
        <w:rPr>
          <w:rFonts w:ascii="Arial" w:hAnsi="Arial" w:cs="Arial"/>
        </w:rPr>
        <w:t xml:space="preserve">             i nie mogą być wcześniej zarejestrowane,</w:t>
      </w:r>
    </w:p>
    <w:p w14:paraId="12DACFF1" w14:textId="07C7BC35" w:rsidR="00B600BA" w:rsidRDefault="00B600BA" w:rsidP="00B600B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20" w:lineRule="exact"/>
        <w:ind w:right="992"/>
        <w:contextualSpacing/>
        <w:jc w:val="both"/>
        <w:rPr>
          <w:rFonts w:ascii="Arial" w:hAnsi="Arial" w:cs="Arial"/>
        </w:rPr>
      </w:pPr>
      <w:r w:rsidRPr="00B600BA">
        <w:rPr>
          <w:rFonts w:ascii="Arial" w:hAnsi="Arial" w:cs="Arial"/>
        </w:rPr>
        <w:t>muszą spełniać warunki dopuszczenia do ruchu drogowego zgodnie                               z obowiązującymi przepisami prawa, w tym w szczególności przepisami ustawy z dnia 20.06.1997 r. Prawo o ruchu drogowym (</w:t>
      </w:r>
      <w:proofErr w:type="spellStart"/>
      <w:r w:rsidRPr="00B600BA">
        <w:rPr>
          <w:rFonts w:ascii="Arial" w:hAnsi="Arial" w:cs="Arial"/>
        </w:rPr>
        <w:t>t.j</w:t>
      </w:r>
      <w:proofErr w:type="spellEnd"/>
      <w:r w:rsidRPr="00B600BA">
        <w:rPr>
          <w:rFonts w:ascii="Arial" w:hAnsi="Arial" w:cs="Arial"/>
        </w:rPr>
        <w:t>. Dz. U. z 2024 r. poz. 1251 ze zm.),</w:t>
      </w:r>
    </w:p>
    <w:p w14:paraId="2F7510A8" w14:textId="5312635D" w:rsidR="00B600BA" w:rsidRPr="00B600BA" w:rsidRDefault="00B600BA" w:rsidP="00B600B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20" w:lineRule="exact"/>
        <w:ind w:right="992"/>
        <w:contextualSpacing/>
        <w:jc w:val="both"/>
        <w:rPr>
          <w:rFonts w:ascii="Arial" w:hAnsi="Arial" w:cs="Arial"/>
        </w:rPr>
      </w:pPr>
      <w:r w:rsidRPr="00B600BA">
        <w:rPr>
          <w:rFonts w:ascii="Arial" w:hAnsi="Arial" w:cs="Arial"/>
        </w:rPr>
        <w:t>muszą posiadać kierownicę po lewej stronie,</w:t>
      </w:r>
    </w:p>
    <w:p w14:paraId="3D0E3345" w14:textId="0037C3DF" w:rsidR="00B600BA" w:rsidRPr="00B600BA" w:rsidRDefault="00B600BA" w:rsidP="00B600B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20" w:lineRule="exact"/>
        <w:ind w:right="992"/>
        <w:contextualSpacing/>
        <w:jc w:val="both"/>
        <w:rPr>
          <w:rFonts w:ascii="Arial" w:hAnsi="Arial" w:cs="Arial"/>
        </w:rPr>
      </w:pPr>
      <w:r w:rsidRPr="00B600BA">
        <w:rPr>
          <w:rFonts w:ascii="Arial" w:hAnsi="Arial" w:cs="Arial"/>
        </w:rPr>
        <w:t>muszą pochodzić od producenta albo oficjalnego dystrybutora albo autoryzowanego przedstawiciela oferowanej marki lub marek pojazdów samochodowych na Polskę,</w:t>
      </w:r>
    </w:p>
    <w:p w14:paraId="72344969" w14:textId="50B31BAE" w:rsidR="00B600BA" w:rsidRPr="00B600BA" w:rsidRDefault="00B600BA" w:rsidP="00B600B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20" w:lineRule="exact"/>
        <w:ind w:right="992"/>
        <w:contextualSpacing/>
        <w:jc w:val="both"/>
        <w:rPr>
          <w:rFonts w:ascii="Arial" w:hAnsi="Arial" w:cs="Arial"/>
        </w:rPr>
      </w:pPr>
      <w:r w:rsidRPr="00B600BA">
        <w:rPr>
          <w:rFonts w:ascii="Arial" w:hAnsi="Arial" w:cs="Arial"/>
        </w:rPr>
        <w:t>muszą być dostarczone z ważną homologacją umożliwiającą rejestrację pojazdu,</w:t>
      </w:r>
    </w:p>
    <w:p w14:paraId="09AA001F" w14:textId="27AC5DBA" w:rsidR="00B600BA" w:rsidRPr="00E74886" w:rsidRDefault="00B600BA" w:rsidP="00B600BA">
      <w:pPr>
        <w:pStyle w:val="Akapitzlist"/>
        <w:numPr>
          <w:ilvl w:val="0"/>
          <w:numId w:val="34"/>
        </w:numPr>
        <w:spacing w:before="10" w:after="1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muszą być </w:t>
      </w:r>
      <w:r w:rsidRPr="00E74886">
        <w:rPr>
          <w:rFonts w:ascii="Arial" w:hAnsi="Arial" w:cs="Arial"/>
        </w:rPr>
        <w:t>dopuszczon</w:t>
      </w:r>
      <w:r>
        <w:rPr>
          <w:rFonts w:ascii="Arial" w:hAnsi="Arial" w:cs="Arial"/>
        </w:rPr>
        <w:t>e</w:t>
      </w:r>
      <w:r w:rsidRPr="00E74886">
        <w:rPr>
          <w:rFonts w:ascii="Arial" w:hAnsi="Arial" w:cs="Arial"/>
        </w:rPr>
        <w:t xml:space="preserve"> do obrotu na terenie Unii Europejskiej</w:t>
      </w:r>
      <w:r>
        <w:rPr>
          <w:rFonts w:ascii="Arial" w:hAnsi="Arial" w:cs="Arial"/>
        </w:rPr>
        <w:t>,</w:t>
      </w:r>
    </w:p>
    <w:p w14:paraId="53BD883E" w14:textId="12CD3541" w:rsidR="00B600BA" w:rsidRDefault="00B600BA" w:rsidP="00B600BA">
      <w:pPr>
        <w:pStyle w:val="Akapitzlist"/>
        <w:numPr>
          <w:ilvl w:val="0"/>
          <w:numId w:val="34"/>
        </w:numPr>
        <w:spacing w:before="10" w:after="1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muszą </w:t>
      </w:r>
      <w:r w:rsidRPr="00E74886">
        <w:rPr>
          <w:rFonts w:ascii="Arial" w:hAnsi="Arial" w:cs="Arial"/>
        </w:rPr>
        <w:t>posiadać instrukcję obsługi w języku polskim</w:t>
      </w:r>
      <w:r w:rsidR="00997EFF">
        <w:rPr>
          <w:rFonts w:ascii="Arial" w:hAnsi="Arial" w:cs="Arial"/>
        </w:rPr>
        <w:t>,</w:t>
      </w:r>
    </w:p>
    <w:p w14:paraId="714C1069" w14:textId="6580A8B9" w:rsidR="00EE063D" w:rsidRPr="00AC4E79" w:rsidRDefault="00B600BA" w:rsidP="00B600BA">
      <w:pPr>
        <w:pStyle w:val="Akapitzlist"/>
        <w:numPr>
          <w:ilvl w:val="0"/>
          <w:numId w:val="34"/>
        </w:numPr>
        <w:spacing w:before="100" w:after="200" w:line="276" w:lineRule="auto"/>
        <w:jc w:val="both"/>
        <w:rPr>
          <w:rFonts w:ascii="Arial" w:hAnsi="Arial" w:cs="Arial"/>
          <w:bCs/>
        </w:rPr>
      </w:pPr>
      <w:r w:rsidRPr="00AC4E79">
        <w:rPr>
          <w:rFonts w:ascii="Arial" w:hAnsi="Arial" w:cs="Arial"/>
          <w:bCs/>
        </w:rPr>
        <w:t xml:space="preserve">muszą </w:t>
      </w:r>
      <w:r w:rsidR="00EE063D" w:rsidRPr="00AC4E79">
        <w:rPr>
          <w:rFonts w:ascii="Arial" w:hAnsi="Arial" w:cs="Arial"/>
          <w:bCs/>
        </w:rPr>
        <w:t>posiadać zgodnoś</w:t>
      </w:r>
      <w:r w:rsidR="003E3A83" w:rsidRPr="00AC4E79">
        <w:rPr>
          <w:rFonts w:ascii="Arial" w:hAnsi="Arial" w:cs="Arial"/>
          <w:bCs/>
        </w:rPr>
        <w:t>ć</w:t>
      </w:r>
      <w:r w:rsidR="00EE063D" w:rsidRPr="00AC4E79">
        <w:rPr>
          <w:rFonts w:ascii="Arial" w:hAnsi="Arial" w:cs="Arial"/>
          <w:bCs/>
        </w:rPr>
        <w:t xml:space="preserve"> z</w:t>
      </w:r>
      <w:r w:rsidR="004B2EC2" w:rsidRPr="00AC4E79">
        <w:rPr>
          <w:rFonts w:ascii="Arial" w:hAnsi="Arial" w:cs="Arial"/>
          <w:bCs/>
        </w:rPr>
        <w:t xml:space="preserve"> aktualnie obowiązującymi </w:t>
      </w:r>
      <w:r w:rsidR="00EE063D" w:rsidRPr="00AC4E79">
        <w:rPr>
          <w:rFonts w:ascii="Arial" w:hAnsi="Arial" w:cs="Arial"/>
          <w:bCs/>
        </w:rPr>
        <w:t>normami emisji</w:t>
      </w:r>
      <w:r w:rsidR="00117B5B" w:rsidRPr="00AC4E79">
        <w:rPr>
          <w:rFonts w:ascii="Arial" w:hAnsi="Arial" w:cs="Arial"/>
          <w:bCs/>
        </w:rPr>
        <w:t xml:space="preserve"> spalin</w:t>
      </w:r>
      <w:r w:rsidR="00EE063D" w:rsidRPr="00AC4E79">
        <w:rPr>
          <w:rFonts w:ascii="Arial" w:hAnsi="Arial" w:cs="Arial"/>
          <w:bCs/>
        </w:rPr>
        <w:t xml:space="preserve"> </w:t>
      </w:r>
      <w:r w:rsidR="00AC4E79" w:rsidRPr="00AC4E79">
        <w:rPr>
          <w:rFonts w:ascii="Arial" w:hAnsi="Arial" w:cs="Arial"/>
          <w:bCs/>
        </w:rPr>
        <w:t xml:space="preserve">minimum </w:t>
      </w:r>
      <w:r w:rsidR="00EE063D" w:rsidRPr="00AC4E79">
        <w:rPr>
          <w:rFonts w:ascii="Arial" w:hAnsi="Arial" w:cs="Arial"/>
          <w:bCs/>
        </w:rPr>
        <w:t>Euro</w:t>
      </w:r>
      <w:r w:rsidR="004B2EC2" w:rsidRPr="00AC4E79">
        <w:rPr>
          <w:rFonts w:ascii="Arial" w:hAnsi="Arial" w:cs="Arial"/>
          <w:bCs/>
        </w:rPr>
        <w:t xml:space="preserve"> </w:t>
      </w:r>
      <w:r w:rsidR="00AC4E79" w:rsidRPr="00AC4E79">
        <w:rPr>
          <w:rFonts w:ascii="Arial" w:hAnsi="Arial" w:cs="Arial"/>
          <w:bCs/>
        </w:rPr>
        <w:t>6</w:t>
      </w:r>
      <w:r w:rsidR="00997EFF">
        <w:rPr>
          <w:rFonts w:ascii="Arial" w:hAnsi="Arial" w:cs="Arial"/>
          <w:bCs/>
        </w:rPr>
        <w:t>.</w:t>
      </w:r>
    </w:p>
    <w:p w14:paraId="1C4E8CAA" w14:textId="744517A4" w:rsidR="00E74886" w:rsidRPr="00E74886" w:rsidRDefault="00E74886" w:rsidP="00E74886">
      <w:pPr>
        <w:pStyle w:val="Akapitzlist"/>
        <w:numPr>
          <w:ilvl w:val="0"/>
          <w:numId w:val="26"/>
        </w:numPr>
        <w:spacing w:before="10" w:after="10" w:line="360" w:lineRule="auto"/>
        <w:contextualSpacing/>
        <w:jc w:val="both"/>
        <w:rPr>
          <w:rFonts w:ascii="Arial" w:hAnsi="Arial" w:cs="Arial"/>
        </w:rPr>
      </w:pPr>
      <w:r w:rsidRPr="00E74886">
        <w:rPr>
          <w:rFonts w:ascii="Arial" w:hAnsi="Arial" w:cs="Arial"/>
        </w:rPr>
        <w:t>Dostawa:</w:t>
      </w:r>
    </w:p>
    <w:p w14:paraId="58E85AAC" w14:textId="1710DBC6" w:rsidR="004A6AD1" w:rsidRPr="004A6AD1" w:rsidRDefault="00E74886" w:rsidP="004A6AD1">
      <w:pPr>
        <w:pStyle w:val="Akapitzlist"/>
        <w:numPr>
          <w:ilvl w:val="0"/>
          <w:numId w:val="34"/>
        </w:numPr>
        <w:spacing w:before="10" w:after="10" w:line="360" w:lineRule="auto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E74886">
        <w:rPr>
          <w:rFonts w:ascii="Arial" w:hAnsi="Arial" w:cs="Arial"/>
        </w:rPr>
        <w:t xml:space="preserve">Polska Spółka Gazownictwa sp. z o.o. </w:t>
      </w:r>
      <w:r w:rsidR="004A6AD1">
        <w:rPr>
          <w:rFonts w:ascii="Arial" w:hAnsi="Arial" w:cs="Arial"/>
        </w:rPr>
        <w:t xml:space="preserve">Oddział Zakład Gazowniczy we Wrocławiu ul. Gazowa 3 bud. </w:t>
      </w:r>
      <w:proofErr w:type="gramStart"/>
      <w:r w:rsidR="004A6AD1">
        <w:rPr>
          <w:rFonts w:ascii="Arial" w:hAnsi="Arial" w:cs="Arial"/>
        </w:rPr>
        <w:t>U,  50</w:t>
      </w:r>
      <w:proofErr w:type="gramEnd"/>
      <w:r w:rsidR="004A6AD1">
        <w:rPr>
          <w:rFonts w:ascii="Arial" w:hAnsi="Arial" w:cs="Arial"/>
        </w:rPr>
        <w:t>-5</w:t>
      </w:r>
      <w:r w:rsidR="005D7290">
        <w:rPr>
          <w:rFonts w:ascii="Arial" w:hAnsi="Arial" w:cs="Arial"/>
        </w:rPr>
        <w:t>13</w:t>
      </w:r>
      <w:r w:rsidR="004A6AD1">
        <w:rPr>
          <w:rFonts w:ascii="Arial" w:hAnsi="Arial" w:cs="Arial"/>
        </w:rPr>
        <w:t xml:space="preserve"> Wrocław</w:t>
      </w:r>
    </w:p>
    <w:p w14:paraId="0804DFFB" w14:textId="6E984B08" w:rsidR="004A6AD1" w:rsidRPr="004A6AD1" w:rsidRDefault="004A6AD1" w:rsidP="004A6AD1">
      <w:pPr>
        <w:pStyle w:val="Akapitzlist"/>
        <w:numPr>
          <w:ilvl w:val="0"/>
          <w:numId w:val="26"/>
        </w:numPr>
        <w:spacing w:before="10" w:after="10" w:line="360" w:lineRule="auto"/>
        <w:contextualSpacing/>
        <w:jc w:val="both"/>
        <w:rPr>
          <w:rFonts w:ascii="Arial" w:eastAsia="Times New Roman" w:hAnsi="Arial" w:cs="Arial"/>
          <w:bCs/>
          <w:iCs/>
          <w:lang w:eastAsia="pl-PL"/>
        </w:rPr>
      </w:pPr>
      <w:r w:rsidRPr="00C57024">
        <w:rPr>
          <w:rFonts w:ascii="Arial" w:eastAsia="Times New Roman" w:hAnsi="Arial" w:cs="Arial"/>
          <w:bCs/>
          <w:iCs/>
          <w:lang w:eastAsia="pl-PL"/>
        </w:rPr>
        <w:t xml:space="preserve">Nie dopuszcza się </w:t>
      </w:r>
      <w:r>
        <w:rPr>
          <w:rFonts w:ascii="Arial" w:eastAsia="Times New Roman" w:hAnsi="Arial" w:cs="Arial"/>
          <w:bCs/>
          <w:iCs/>
          <w:lang w:eastAsia="pl-PL"/>
        </w:rPr>
        <w:t xml:space="preserve">pojazdów oraz </w:t>
      </w:r>
      <w:r w:rsidRPr="00C57024">
        <w:rPr>
          <w:rFonts w:ascii="Arial" w:eastAsia="Times New Roman" w:hAnsi="Arial" w:cs="Arial"/>
          <w:bCs/>
          <w:iCs/>
          <w:lang w:eastAsia="pl-PL"/>
        </w:rPr>
        <w:t>sprzętu wyprodukowanego przez koncerny mające siedzibę na terenie Chińskiej Republiki Ludowej.</w:t>
      </w:r>
    </w:p>
    <w:p w14:paraId="1F6B5AF4" w14:textId="4E5EF9F6" w:rsidR="005D0CC3" w:rsidRDefault="005D0CC3" w:rsidP="005D0CC3">
      <w:pPr>
        <w:pStyle w:val="Akapitzlist"/>
        <w:numPr>
          <w:ilvl w:val="0"/>
          <w:numId w:val="26"/>
        </w:numPr>
        <w:spacing w:before="100" w:after="200" w:line="276" w:lineRule="auto"/>
        <w:jc w:val="both"/>
        <w:rPr>
          <w:rFonts w:ascii="Arial" w:hAnsi="Arial" w:cs="Arial"/>
          <w:bCs/>
        </w:rPr>
      </w:pPr>
      <w:r w:rsidRPr="00E74886">
        <w:rPr>
          <w:rFonts w:ascii="Arial" w:hAnsi="Arial" w:cs="Arial"/>
          <w:bCs/>
        </w:rPr>
        <w:t>Specyfikacja techniczna przedmiotu zamówienia:</w:t>
      </w: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37B65" w:rsidRPr="00D07323" w14:paraId="270BAC35" w14:textId="77777777" w:rsidTr="004E1A77">
        <w:trPr>
          <w:trHeight w:val="357"/>
        </w:trPr>
        <w:tc>
          <w:tcPr>
            <w:tcW w:w="9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07E5E8" w14:textId="77777777" w:rsidR="00537B65" w:rsidRPr="00537B65" w:rsidRDefault="00537B65" w:rsidP="00BF7250">
            <w:pPr>
              <w:pStyle w:val="Akapitzli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7B65">
              <w:rPr>
                <w:rFonts w:ascii="Arial" w:hAnsi="Arial" w:cs="Arial"/>
                <w:b/>
                <w:sz w:val="18"/>
                <w:szCs w:val="18"/>
              </w:rPr>
              <w:t>Samochód specjalistyczny kontener THT z zabudową przestrzeni ładunkowej – 3 szt.</w:t>
            </w:r>
          </w:p>
        </w:tc>
      </w:tr>
    </w:tbl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537B65" w:rsidRPr="00D07323" w14:paraId="2584B2C2" w14:textId="77777777" w:rsidTr="00B858AC">
        <w:trPr>
          <w:trHeight w:val="435"/>
        </w:trPr>
        <w:tc>
          <w:tcPr>
            <w:tcW w:w="9356" w:type="dxa"/>
            <w:vAlign w:val="center"/>
          </w:tcPr>
          <w:p w14:paraId="7E94BCDD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Opis techniczny pojazdu – minimalne parametry techniczne pojazdu wymagane przez Zamawiającego</w:t>
            </w:r>
          </w:p>
        </w:tc>
      </w:tr>
    </w:tbl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6"/>
        <w:gridCol w:w="5735"/>
        <w:gridCol w:w="59"/>
        <w:gridCol w:w="160"/>
      </w:tblGrid>
      <w:tr w:rsidR="00537B65" w:rsidRPr="00D07323" w14:paraId="12C5B524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6ECA9125" w14:textId="77777777" w:rsidR="00537B65" w:rsidRPr="00D07323" w:rsidRDefault="00537B65" w:rsidP="004E1A77">
            <w:pPr>
              <w:ind w:right="114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Rodzaj pojazdu</w:t>
            </w:r>
          </w:p>
        </w:tc>
        <w:tc>
          <w:tcPr>
            <w:tcW w:w="5794" w:type="dxa"/>
            <w:gridSpan w:val="2"/>
            <w:vAlign w:val="center"/>
          </w:tcPr>
          <w:p w14:paraId="6C2F1C05" w14:textId="77777777" w:rsidR="00537B65" w:rsidRPr="00D07323" w:rsidRDefault="00537B65" w:rsidP="004E1A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Podwozie  o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DMC do 3,5 tony</w:t>
            </w:r>
          </w:p>
        </w:tc>
      </w:tr>
      <w:tr w:rsidR="00537B65" w:rsidRPr="00D07323" w14:paraId="2A3EFFA2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45C2DB21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Typ nadwozia</w:t>
            </w:r>
          </w:p>
        </w:tc>
        <w:tc>
          <w:tcPr>
            <w:tcW w:w="5794" w:type="dxa"/>
            <w:gridSpan w:val="2"/>
            <w:vAlign w:val="center"/>
          </w:tcPr>
          <w:p w14:paraId="5F5D4B8A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Podwozie z zabudowa kontenerową </w:t>
            </w:r>
          </w:p>
        </w:tc>
      </w:tr>
      <w:tr w:rsidR="00537B65" w:rsidRPr="00D07323" w14:paraId="61580770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4DE1B860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Norma emisji spalin</w:t>
            </w:r>
            <w:r w:rsidRPr="00D07323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5794" w:type="dxa"/>
            <w:gridSpan w:val="2"/>
            <w:vAlign w:val="center"/>
          </w:tcPr>
          <w:p w14:paraId="676B2280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Norma emisji spalin minimum Euro 6</w:t>
            </w:r>
          </w:p>
        </w:tc>
      </w:tr>
      <w:tr w:rsidR="00537B65" w:rsidRPr="00D07323" w14:paraId="5419DA8A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</w:tcPr>
          <w:p w14:paraId="0922407D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>Typ silnika</w:t>
            </w:r>
          </w:p>
        </w:tc>
        <w:tc>
          <w:tcPr>
            <w:tcW w:w="5794" w:type="dxa"/>
            <w:gridSpan w:val="2"/>
            <w:vAlign w:val="center"/>
          </w:tcPr>
          <w:p w14:paraId="0210A500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>Diesel</w:t>
            </w:r>
          </w:p>
        </w:tc>
      </w:tr>
      <w:tr w:rsidR="00537B65" w:rsidRPr="00D07323" w14:paraId="2B526604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7EE1BA45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Moc silnika</w:t>
            </w:r>
          </w:p>
        </w:tc>
        <w:tc>
          <w:tcPr>
            <w:tcW w:w="5794" w:type="dxa"/>
            <w:gridSpan w:val="2"/>
            <w:vAlign w:val="center"/>
          </w:tcPr>
          <w:p w14:paraId="34B3D69D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min. 140 KM</w:t>
            </w:r>
          </w:p>
        </w:tc>
      </w:tr>
      <w:tr w:rsidR="00537B65" w:rsidRPr="00D07323" w14:paraId="0BFC1FBF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13208365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Pojemność silnika </w:t>
            </w:r>
          </w:p>
        </w:tc>
        <w:tc>
          <w:tcPr>
            <w:tcW w:w="5794" w:type="dxa"/>
            <w:gridSpan w:val="2"/>
            <w:vAlign w:val="center"/>
          </w:tcPr>
          <w:p w14:paraId="615D684C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23412E">
              <w:rPr>
                <w:rFonts w:ascii="Arial" w:hAnsi="Arial" w:cs="Arial"/>
                <w:sz w:val="18"/>
                <w:szCs w:val="18"/>
              </w:rPr>
              <w:t>max. 2200 cm3</w:t>
            </w:r>
          </w:p>
        </w:tc>
      </w:tr>
      <w:tr w:rsidR="00537B65" w:rsidRPr="00D07323" w14:paraId="51B7D768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625A9842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Skrzynia biegów  </w:t>
            </w:r>
          </w:p>
        </w:tc>
        <w:tc>
          <w:tcPr>
            <w:tcW w:w="5794" w:type="dxa"/>
            <w:gridSpan w:val="2"/>
            <w:vAlign w:val="center"/>
          </w:tcPr>
          <w:p w14:paraId="48900CD2" w14:textId="77777777" w:rsidR="00537B65" w:rsidRPr="006D27B5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6D27B5">
              <w:rPr>
                <w:rFonts w:ascii="Arial" w:hAnsi="Arial" w:cs="Arial"/>
                <w:sz w:val="18"/>
                <w:szCs w:val="18"/>
              </w:rPr>
              <w:t xml:space="preserve">Automatyczna (min. </w:t>
            </w:r>
            <w:proofErr w:type="gramStart"/>
            <w:r w:rsidRPr="006D27B5">
              <w:rPr>
                <w:rFonts w:ascii="Arial" w:hAnsi="Arial" w:cs="Arial"/>
                <w:sz w:val="18"/>
                <w:szCs w:val="18"/>
              </w:rPr>
              <w:t>6  biegów</w:t>
            </w:r>
            <w:proofErr w:type="gramEnd"/>
            <w:r w:rsidRPr="006D27B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37B65" w:rsidRPr="00D07323" w14:paraId="15134927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14CF7EEF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Napęd</w:t>
            </w:r>
          </w:p>
        </w:tc>
        <w:tc>
          <w:tcPr>
            <w:tcW w:w="5794" w:type="dxa"/>
            <w:gridSpan w:val="2"/>
            <w:vAlign w:val="center"/>
          </w:tcPr>
          <w:p w14:paraId="77455B9B" w14:textId="77777777" w:rsidR="00537B65" w:rsidRPr="006D27B5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D27B5">
              <w:rPr>
                <w:rFonts w:ascii="Arial" w:hAnsi="Arial" w:cs="Arial"/>
                <w:sz w:val="18"/>
                <w:szCs w:val="18"/>
              </w:rPr>
              <w:t>4x4</w:t>
            </w:r>
          </w:p>
        </w:tc>
      </w:tr>
      <w:tr w:rsidR="00537B65" w:rsidRPr="00D07323" w14:paraId="2A5114F7" w14:textId="77777777" w:rsidTr="00B858AC">
        <w:trPr>
          <w:gridAfter w:val="1"/>
          <w:wAfter w:w="160" w:type="dxa"/>
          <w:trHeight w:val="99"/>
        </w:trPr>
        <w:tc>
          <w:tcPr>
            <w:tcW w:w="3616" w:type="dxa"/>
            <w:noWrap/>
            <w:vAlign w:val="center"/>
          </w:tcPr>
          <w:p w14:paraId="1FEA15D1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Kierownica </w:t>
            </w:r>
          </w:p>
        </w:tc>
        <w:tc>
          <w:tcPr>
            <w:tcW w:w="5794" w:type="dxa"/>
            <w:gridSpan w:val="2"/>
            <w:vAlign w:val="center"/>
          </w:tcPr>
          <w:p w14:paraId="7253B2B0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Po lewej stronie</w:t>
            </w:r>
          </w:p>
        </w:tc>
      </w:tr>
      <w:tr w:rsidR="00537B65" w:rsidRPr="00D07323" w14:paraId="3B41C060" w14:textId="77777777" w:rsidTr="00B858AC">
        <w:trPr>
          <w:gridAfter w:val="1"/>
          <w:wAfter w:w="160" w:type="dxa"/>
          <w:trHeight w:val="99"/>
        </w:trPr>
        <w:tc>
          <w:tcPr>
            <w:tcW w:w="3616" w:type="dxa"/>
            <w:noWrap/>
            <w:vAlign w:val="center"/>
          </w:tcPr>
          <w:p w14:paraId="039E149C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Liczba drzwi </w:t>
            </w:r>
          </w:p>
        </w:tc>
        <w:tc>
          <w:tcPr>
            <w:tcW w:w="5794" w:type="dxa"/>
            <w:gridSpan w:val="2"/>
            <w:vAlign w:val="center"/>
          </w:tcPr>
          <w:p w14:paraId="62896615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</w:tr>
      <w:tr w:rsidR="00537B65" w:rsidRPr="00D07323" w14:paraId="63AD20AF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647DEA0E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Liczba miejsc siedzących</w:t>
            </w:r>
          </w:p>
        </w:tc>
        <w:tc>
          <w:tcPr>
            <w:tcW w:w="5794" w:type="dxa"/>
            <w:gridSpan w:val="2"/>
            <w:vAlign w:val="center"/>
          </w:tcPr>
          <w:p w14:paraId="4D890A5B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3  </w:t>
            </w:r>
          </w:p>
        </w:tc>
      </w:tr>
      <w:tr w:rsidR="00537B65" w:rsidRPr="00D07323" w14:paraId="21832F91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03CBC639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Rok produkcji nie wcześniej niż</w:t>
            </w:r>
          </w:p>
        </w:tc>
        <w:tc>
          <w:tcPr>
            <w:tcW w:w="5794" w:type="dxa"/>
            <w:gridSpan w:val="2"/>
            <w:vAlign w:val="center"/>
          </w:tcPr>
          <w:p w14:paraId="3B803AB8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</w:tr>
      <w:tr w:rsidR="00537B65" w:rsidRPr="00D07323" w14:paraId="4D6226CD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40C497DB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lastRenderedPageBreak/>
              <w:t xml:space="preserve">Zawieszenie </w:t>
            </w:r>
          </w:p>
        </w:tc>
        <w:tc>
          <w:tcPr>
            <w:tcW w:w="5794" w:type="dxa"/>
            <w:gridSpan w:val="2"/>
            <w:vAlign w:val="center"/>
          </w:tcPr>
          <w:p w14:paraId="51027FA7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7F2C">
              <w:rPr>
                <w:rFonts w:ascii="Arial" w:hAnsi="Arial" w:cs="Arial"/>
                <w:sz w:val="18"/>
                <w:szCs w:val="18"/>
              </w:rPr>
              <w:t>oś przednia sprężyna wzmocniona z lekkim liftem + 30 mm-40 mm. Oś tylna paraboliczna wzmocniona H, poduszki pneumatyczne dwuobwodowe</w:t>
            </w:r>
          </w:p>
        </w:tc>
      </w:tr>
      <w:tr w:rsidR="00537B65" w:rsidRPr="00D07323" w14:paraId="77F77A4E" w14:textId="77777777" w:rsidTr="00B858AC">
        <w:trPr>
          <w:gridAfter w:val="1"/>
          <w:wAfter w:w="160" w:type="dxa"/>
          <w:trHeight w:val="680"/>
        </w:trPr>
        <w:tc>
          <w:tcPr>
            <w:tcW w:w="3616" w:type="dxa"/>
            <w:noWrap/>
            <w:vAlign w:val="center"/>
          </w:tcPr>
          <w:p w14:paraId="49775958" w14:textId="77777777" w:rsidR="00537B65" w:rsidRPr="00D07323" w:rsidRDefault="00537B65" w:rsidP="004E1A7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D07323">
              <w:rPr>
                <w:rFonts w:ascii="Arial" w:hAnsi="Arial" w:cs="Arial"/>
                <w:iCs/>
                <w:sz w:val="18"/>
                <w:szCs w:val="18"/>
              </w:rPr>
              <w:t xml:space="preserve">Ładowność po uwzględnieniu dodatkowego wyposażenia, windy załadunkowej i </w:t>
            </w:r>
            <w:proofErr w:type="gramStart"/>
            <w:r w:rsidRPr="00D07323">
              <w:rPr>
                <w:rFonts w:ascii="Arial" w:hAnsi="Arial" w:cs="Arial"/>
                <w:iCs/>
                <w:sz w:val="18"/>
                <w:szCs w:val="18"/>
              </w:rPr>
              <w:t>zabudowy  oraz</w:t>
            </w:r>
            <w:proofErr w:type="gramEnd"/>
            <w:r w:rsidRPr="00D07323">
              <w:rPr>
                <w:rFonts w:ascii="Arial" w:hAnsi="Arial" w:cs="Arial"/>
                <w:iCs/>
                <w:sz w:val="18"/>
                <w:szCs w:val="18"/>
              </w:rPr>
              <w:t xml:space="preserve"> kontenera</w:t>
            </w:r>
          </w:p>
        </w:tc>
        <w:tc>
          <w:tcPr>
            <w:tcW w:w="5794" w:type="dxa"/>
            <w:gridSpan w:val="2"/>
            <w:vAlign w:val="center"/>
          </w:tcPr>
          <w:p w14:paraId="02AB5AC4" w14:textId="77777777" w:rsidR="00537B65" w:rsidRPr="00D07323" w:rsidRDefault="00537B65" w:rsidP="004E1A77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5769A8">
              <w:rPr>
                <w:rFonts w:ascii="Arial" w:hAnsi="Arial" w:cs="Arial"/>
                <w:iCs/>
                <w:sz w:val="18"/>
                <w:szCs w:val="18"/>
              </w:rPr>
              <w:t xml:space="preserve">min. </w:t>
            </w:r>
            <w:proofErr w:type="gramStart"/>
            <w:r w:rsidRPr="005769A8">
              <w:rPr>
                <w:rFonts w:ascii="Arial" w:hAnsi="Arial" w:cs="Arial"/>
                <w:iCs/>
                <w:sz w:val="18"/>
                <w:szCs w:val="18"/>
              </w:rPr>
              <w:t>600  kg</w:t>
            </w:r>
            <w:proofErr w:type="gram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</w:tc>
      </w:tr>
      <w:tr w:rsidR="00537B65" w:rsidRPr="00D07323" w14:paraId="50AD7143" w14:textId="77777777" w:rsidTr="00B858AC">
        <w:trPr>
          <w:gridAfter w:val="1"/>
          <w:wAfter w:w="160" w:type="dxa"/>
          <w:trHeight w:val="242"/>
        </w:trPr>
        <w:tc>
          <w:tcPr>
            <w:tcW w:w="3616" w:type="dxa"/>
            <w:noWrap/>
            <w:vAlign w:val="center"/>
          </w:tcPr>
          <w:p w14:paraId="6C1BF9B1" w14:textId="77777777" w:rsidR="00537B65" w:rsidRPr="00D07323" w:rsidRDefault="00537B65" w:rsidP="004E1A77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D07323">
              <w:rPr>
                <w:rFonts w:ascii="Arial" w:hAnsi="Arial" w:cs="Arial"/>
                <w:iCs/>
                <w:sz w:val="18"/>
                <w:szCs w:val="18"/>
              </w:rPr>
              <w:t xml:space="preserve">Rozstaw osi </w:t>
            </w:r>
          </w:p>
        </w:tc>
        <w:tc>
          <w:tcPr>
            <w:tcW w:w="5794" w:type="dxa"/>
            <w:gridSpan w:val="2"/>
            <w:vAlign w:val="center"/>
          </w:tcPr>
          <w:p w14:paraId="0846DB23" w14:textId="77777777" w:rsidR="00537B65" w:rsidRPr="002165A0" w:rsidRDefault="00537B65" w:rsidP="004E1A77">
            <w:pPr>
              <w:rPr>
                <w:rFonts w:ascii="Arial" w:hAnsi="Arial" w:cs="Arial"/>
                <w:iCs/>
                <w:sz w:val="18"/>
                <w:szCs w:val="18"/>
                <w:highlight w:val="green"/>
              </w:rPr>
            </w:pPr>
            <w:r w:rsidRPr="00205AB4">
              <w:rPr>
                <w:rFonts w:ascii="Arial" w:hAnsi="Arial" w:cs="Arial"/>
                <w:iCs/>
                <w:sz w:val="18"/>
                <w:szCs w:val="18"/>
              </w:rPr>
              <w:t>min. 3450 mm</w:t>
            </w:r>
          </w:p>
        </w:tc>
      </w:tr>
      <w:tr w:rsidR="00537B65" w:rsidRPr="00D07323" w14:paraId="0DF96AD0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shd w:val="clear" w:color="000000" w:fill="D9D9D9"/>
            <w:noWrap/>
            <w:vAlign w:val="center"/>
          </w:tcPr>
          <w:p w14:paraId="28DEFF6B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Bezpieczeństwo</w:t>
            </w:r>
          </w:p>
        </w:tc>
      </w:tr>
      <w:tr w:rsidR="00537B65" w:rsidRPr="00D07323" w14:paraId="29808F5D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34837738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Poduszka powietrzna kierowcy i pasażera</w:t>
            </w:r>
          </w:p>
        </w:tc>
      </w:tr>
      <w:tr w:rsidR="00537B65" w:rsidRPr="00D07323" w14:paraId="2B497F92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4408ACD0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Światła przeciwmgłowe przednie</w:t>
            </w:r>
          </w:p>
        </w:tc>
      </w:tr>
      <w:tr w:rsidR="00537B65" w:rsidRPr="00D07323" w14:paraId="6C6EEFDE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3DAFCFF1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System zapobiegający blokowaniu kół podczas hamowania</w:t>
            </w:r>
          </w:p>
        </w:tc>
      </w:tr>
      <w:tr w:rsidR="00537B65" w:rsidRPr="00D07323" w14:paraId="75C4BD85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76F51347" w14:textId="77777777" w:rsidR="00537B65" w:rsidRPr="00D07323" w:rsidRDefault="00537B65" w:rsidP="004E1A77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D07323">
              <w:rPr>
                <w:rFonts w:ascii="Arial" w:hAnsi="Arial" w:cs="Arial"/>
                <w:iCs/>
                <w:sz w:val="18"/>
                <w:szCs w:val="18"/>
              </w:rPr>
              <w:t>Kamera cofania (przy zamontowanej platformie załadowczej)</w:t>
            </w:r>
          </w:p>
        </w:tc>
      </w:tr>
      <w:tr w:rsidR="00537B65" w:rsidRPr="00D07323" w14:paraId="5C28EF36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17A79A25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Wspomaganie kierownicy</w:t>
            </w:r>
          </w:p>
        </w:tc>
      </w:tr>
      <w:tr w:rsidR="00537B65" w:rsidRPr="00D07323" w14:paraId="0B6BBB9A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296DE414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System stabilizacji toru jazdy</w:t>
            </w:r>
          </w:p>
        </w:tc>
      </w:tr>
      <w:tr w:rsidR="00537B65" w:rsidRPr="00D07323" w14:paraId="4B42AACE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shd w:val="clear" w:color="000000" w:fill="D9D9D9"/>
            <w:noWrap/>
            <w:vAlign w:val="center"/>
          </w:tcPr>
          <w:p w14:paraId="3F08AF87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Komfort</w:t>
            </w:r>
          </w:p>
        </w:tc>
      </w:tr>
      <w:tr w:rsidR="00537B65" w:rsidRPr="00D07323" w14:paraId="59894AEC" w14:textId="77777777" w:rsidTr="00B858AC">
        <w:trPr>
          <w:gridAfter w:val="1"/>
          <w:wAfter w:w="160" w:type="dxa"/>
          <w:trHeight w:val="282"/>
        </w:trPr>
        <w:tc>
          <w:tcPr>
            <w:tcW w:w="9410" w:type="dxa"/>
            <w:gridSpan w:val="3"/>
            <w:vAlign w:val="center"/>
          </w:tcPr>
          <w:p w14:paraId="579F75BB" w14:textId="77777777" w:rsidR="00537B65" w:rsidRPr="00D07323" w:rsidRDefault="00537B65" w:rsidP="004E1A77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Klimatyzacja, ogrzewanie postojowe</w:t>
            </w:r>
          </w:p>
        </w:tc>
      </w:tr>
      <w:tr w:rsidR="00537B65" w:rsidRPr="00D07323" w14:paraId="3E505358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030C1B9A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Tapicerka materiałowa ciemna w przestrzeni pasażerskiej z pokrowcami na wszystkich siedzeniach</w:t>
            </w:r>
          </w:p>
        </w:tc>
      </w:tr>
      <w:tr w:rsidR="00537B65" w:rsidRPr="00D07323" w14:paraId="2196B069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2A9A1FF2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Regulowany fotel kierowcy na wysokość</w:t>
            </w:r>
          </w:p>
        </w:tc>
      </w:tr>
      <w:tr w:rsidR="00537B65" w:rsidRPr="00D07323" w14:paraId="1A8CA1EA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2CFA714E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Elektrycznie regulowany szyby przednie</w:t>
            </w:r>
          </w:p>
        </w:tc>
      </w:tr>
      <w:tr w:rsidR="00537B65" w:rsidRPr="00D07323" w14:paraId="7AB6ED1F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202C4190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Elektrycznie regulowane i podgrzewane lusterka boczne</w:t>
            </w:r>
          </w:p>
        </w:tc>
      </w:tr>
      <w:tr w:rsidR="00537B65" w:rsidRPr="00D07323" w14:paraId="6D1CC794" w14:textId="77777777" w:rsidTr="00B858AC">
        <w:trPr>
          <w:gridAfter w:val="1"/>
          <w:wAfter w:w="160" w:type="dxa"/>
          <w:trHeight w:val="240"/>
        </w:trPr>
        <w:tc>
          <w:tcPr>
            <w:tcW w:w="9410" w:type="dxa"/>
            <w:gridSpan w:val="3"/>
            <w:noWrap/>
            <w:vAlign w:val="center"/>
          </w:tcPr>
          <w:p w14:paraId="56B3B339" w14:textId="77777777" w:rsidR="00537B65" w:rsidRPr="00D07323" w:rsidRDefault="00537B65" w:rsidP="004E1A77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Cs/>
                <w:sz w:val="18"/>
                <w:szCs w:val="18"/>
              </w:rPr>
              <w:t>Centralny zamek z pilotem, immobiliser, autoalarm fabryczny (dopuszczalny montowany przez Dealera rekomendowany z przez producenta z atestem)</w:t>
            </w:r>
          </w:p>
        </w:tc>
      </w:tr>
      <w:tr w:rsidR="00537B65" w:rsidRPr="00D07323" w14:paraId="683D3072" w14:textId="77777777" w:rsidTr="00B858AC">
        <w:trPr>
          <w:gridAfter w:val="1"/>
          <w:wAfter w:w="160" w:type="dxa"/>
          <w:trHeight w:val="240"/>
        </w:trPr>
        <w:tc>
          <w:tcPr>
            <w:tcW w:w="9410" w:type="dxa"/>
            <w:gridSpan w:val="3"/>
            <w:noWrap/>
            <w:vAlign w:val="center"/>
          </w:tcPr>
          <w:p w14:paraId="04215767" w14:textId="77777777" w:rsidR="00537B65" w:rsidRPr="00D07323" w:rsidRDefault="00537B65" w:rsidP="004E1A77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 xml:space="preserve">Automatyczne światła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>led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do jazdy dziennej</w:t>
            </w:r>
          </w:p>
        </w:tc>
      </w:tr>
      <w:tr w:rsidR="00537B65" w:rsidRPr="00D07323" w14:paraId="496AD3E2" w14:textId="77777777" w:rsidTr="00B858AC">
        <w:trPr>
          <w:gridAfter w:val="1"/>
          <w:wAfter w:w="160" w:type="dxa"/>
          <w:trHeight w:val="163"/>
        </w:trPr>
        <w:tc>
          <w:tcPr>
            <w:tcW w:w="9410" w:type="dxa"/>
            <w:gridSpan w:val="3"/>
            <w:noWrap/>
            <w:vAlign w:val="center"/>
          </w:tcPr>
          <w:p w14:paraId="0E786780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Radio (zamontowane fabrycznie, głośniki minimum z przodu), system Bluetooth TM (zamontowany fabrycznie), gniazdo USB, gniazdo 12V</w:t>
            </w:r>
          </w:p>
        </w:tc>
      </w:tr>
      <w:tr w:rsidR="00537B65" w:rsidRPr="00D07323" w14:paraId="03DE9FE5" w14:textId="77777777" w:rsidTr="00B858AC">
        <w:trPr>
          <w:gridAfter w:val="1"/>
          <w:wAfter w:w="160" w:type="dxa"/>
          <w:trHeight w:val="163"/>
        </w:trPr>
        <w:tc>
          <w:tcPr>
            <w:tcW w:w="9410" w:type="dxa"/>
            <w:gridSpan w:val="3"/>
            <w:noWrap/>
            <w:vAlign w:val="center"/>
          </w:tcPr>
          <w:p w14:paraId="224F562D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Komplet dywaników gumowych, trójkąt ostrzegawczy, gaśnica, kamizelka odblaskowa, apteczka wg DIN 13164 z ustnikiem</w:t>
            </w:r>
          </w:p>
        </w:tc>
      </w:tr>
      <w:tr w:rsidR="00537B65" w:rsidRPr="00D07323" w14:paraId="0CA14211" w14:textId="77777777" w:rsidTr="00B858AC">
        <w:trPr>
          <w:gridAfter w:val="1"/>
          <w:wAfter w:w="160" w:type="dxa"/>
          <w:trHeight w:val="163"/>
        </w:trPr>
        <w:tc>
          <w:tcPr>
            <w:tcW w:w="9410" w:type="dxa"/>
            <w:gridSpan w:val="3"/>
            <w:noWrap/>
          </w:tcPr>
          <w:p w14:paraId="0EA8B696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Kolor lakieru: biały niemetalizowany (zbliżony do RAL 9003).</w:t>
            </w:r>
          </w:p>
        </w:tc>
      </w:tr>
      <w:tr w:rsidR="00537B65" w:rsidRPr="00D07323" w14:paraId="76AB3588" w14:textId="77777777" w:rsidTr="00B858AC">
        <w:trPr>
          <w:gridAfter w:val="1"/>
          <w:wAfter w:w="160" w:type="dxa"/>
          <w:trHeight w:val="163"/>
        </w:trPr>
        <w:tc>
          <w:tcPr>
            <w:tcW w:w="9410" w:type="dxa"/>
            <w:gridSpan w:val="3"/>
            <w:noWrap/>
            <w:vAlign w:val="center"/>
          </w:tcPr>
          <w:p w14:paraId="21704BC9" w14:textId="77777777" w:rsidR="00537B65" w:rsidRPr="0085136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1363">
              <w:rPr>
                <w:rFonts w:ascii="Arial" w:hAnsi="Arial" w:cs="Arial"/>
                <w:sz w:val="18"/>
                <w:szCs w:val="18"/>
              </w:rPr>
              <w:t xml:space="preserve">Felgi stalowe min. 16” lub aluminiowe min. 16”  </w:t>
            </w:r>
          </w:p>
        </w:tc>
      </w:tr>
      <w:tr w:rsidR="00537B65" w:rsidRPr="00D07323" w14:paraId="320E81BB" w14:textId="77777777" w:rsidTr="00B858AC">
        <w:trPr>
          <w:gridAfter w:val="1"/>
          <w:wAfter w:w="160" w:type="dxa"/>
          <w:trHeight w:val="163"/>
        </w:trPr>
        <w:tc>
          <w:tcPr>
            <w:tcW w:w="9410" w:type="dxa"/>
            <w:gridSpan w:val="3"/>
            <w:noWrap/>
            <w:vAlign w:val="center"/>
          </w:tcPr>
          <w:p w14:paraId="2131A502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Oś tylna na kołach pojedynczych.</w:t>
            </w:r>
          </w:p>
        </w:tc>
      </w:tr>
      <w:tr w:rsidR="00537B65" w:rsidRPr="00D07323" w14:paraId="412B43CD" w14:textId="77777777" w:rsidTr="00B858AC">
        <w:trPr>
          <w:gridAfter w:val="1"/>
          <w:wAfter w:w="160" w:type="dxa"/>
          <w:trHeight w:val="163"/>
        </w:trPr>
        <w:tc>
          <w:tcPr>
            <w:tcW w:w="9410" w:type="dxa"/>
            <w:gridSpan w:val="3"/>
            <w:noWrap/>
            <w:vAlign w:val="center"/>
          </w:tcPr>
          <w:p w14:paraId="7193B906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3" w:name="_Hlk198104052"/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 xml:space="preserve">Opony zgodne z homologacją dostarczonego samochodu z certyfikatem europejskim; dodatkowy komplet opon zimowych z etykietą na oponie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>odnośnie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efektywności paliwowej min C, przyczepności opony min B </w:t>
            </w:r>
            <w:r w:rsidRPr="00D07323">
              <w:rPr>
                <w:rFonts w:ascii="Arial" w:hAnsi="Arial" w:cs="Arial"/>
                <w:sz w:val="18"/>
                <w:szCs w:val="18"/>
                <w:lang w:eastAsia="x-none"/>
              </w:rPr>
              <w:br/>
              <w:t>i poziomu generowanego hałasu 72dB oraz z certyfikatem europejskim pełnowymiarowe koło zapasowe i podnośnik.</w:t>
            </w:r>
          </w:p>
        </w:tc>
      </w:tr>
      <w:bookmarkEnd w:id="3"/>
      <w:tr w:rsidR="00537B65" w:rsidRPr="00D07323" w14:paraId="725E0EFC" w14:textId="77777777" w:rsidTr="00B858AC">
        <w:trPr>
          <w:gridAfter w:val="1"/>
          <w:wAfter w:w="160" w:type="dxa"/>
          <w:trHeight w:val="163"/>
        </w:trPr>
        <w:tc>
          <w:tcPr>
            <w:tcW w:w="9410" w:type="dxa"/>
            <w:gridSpan w:val="3"/>
            <w:noWrap/>
            <w:vAlign w:val="center"/>
          </w:tcPr>
          <w:p w14:paraId="33D4F154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Podłokietnik przy fotelu kierowcy.</w:t>
            </w:r>
          </w:p>
        </w:tc>
      </w:tr>
      <w:tr w:rsidR="00537B65" w:rsidRPr="00D07323" w14:paraId="5BEF8AED" w14:textId="77777777" w:rsidTr="00B858AC">
        <w:trPr>
          <w:gridAfter w:val="1"/>
          <w:wAfter w:w="160" w:type="dxa"/>
          <w:trHeight w:val="163"/>
        </w:trPr>
        <w:tc>
          <w:tcPr>
            <w:tcW w:w="9410" w:type="dxa"/>
            <w:gridSpan w:val="3"/>
            <w:noWrap/>
            <w:vAlign w:val="center"/>
          </w:tcPr>
          <w:p w14:paraId="1D71CFDC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Pełna tapicerka ścian bocznych i sufitu w części pasażerskiej</w:t>
            </w:r>
          </w:p>
        </w:tc>
      </w:tr>
      <w:tr w:rsidR="00537B65" w:rsidRPr="00D07323" w14:paraId="2E11E37A" w14:textId="77777777" w:rsidTr="00B858AC">
        <w:trPr>
          <w:gridAfter w:val="1"/>
          <w:wAfter w:w="160" w:type="dxa"/>
          <w:trHeight w:val="163"/>
        </w:trPr>
        <w:tc>
          <w:tcPr>
            <w:tcW w:w="9410" w:type="dxa"/>
            <w:gridSpan w:val="3"/>
            <w:shd w:val="clear" w:color="auto" w:fill="D9D9D9" w:themeFill="background1" w:themeFillShade="D9"/>
            <w:noWrap/>
            <w:vAlign w:val="center"/>
          </w:tcPr>
          <w:p w14:paraId="0FB18B7B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94097F2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sz w:val="18"/>
                <w:szCs w:val="18"/>
              </w:rPr>
              <w:t>Parametry dodatkowe</w:t>
            </w:r>
          </w:p>
        </w:tc>
      </w:tr>
      <w:tr w:rsidR="00B858AC" w:rsidRPr="00D07323" w14:paraId="3147E5DC" w14:textId="77777777" w:rsidTr="00B858AC">
        <w:trPr>
          <w:gridAfter w:val="1"/>
          <w:wAfter w:w="160" w:type="dxa"/>
          <w:trHeight w:val="163"/>
        </w:trPr>
        <w:tc>
          <w:tcPr>
            <w:tcW w:w="9410" w:type="dxa"/>
            <w:gridSpan w:val="3"/>
            <w:noWrap/>
            <w:vAlign w:val="center"/>
          </w:tcPr>
          <w:p w14:paraId="7F507A83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3413">
              <w:rPr>
                <w:rFonts w:ascii="Arial" w:hAnsi="Arial" w:cs="Arial"/>
                <w:sz w:val="18"/>
                <w:szCs w:val="18"/>
              </w:rPr>
              <w:t xml:space="preserve">Pojazd musi posiadać zewnętrzną belkę świetlną LED emitującą światło </w:t>
            </w:r>
            <w:r w:rsidRPr="00113413">
              <w:rPr>
                <w:rFonts w:ascii="Arial" w:hAnsi="Arial" w:cs="Arial"/>
                <w:sz w:val="18"/>
                <w:szCs w:val="18"/>
              </w:rPr>
              <w:br/>
              <w:t>w kolorze pomarańczowym. Długość belki dopasowana do szerokości pojazdu. Manipulator sterowania oświetleniem.</w:t>
            </w:r>
          </w:p>
        </w:tc>
      </w:tr>
      <w:tr w:rsidR="00537B65" w:rsidRPr="00D07323" w14:paraId="67AF2C24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shd w:val="clear" w:color="000000" w:fill="D9D9D9"/>
            <w:noWrap/>
            <w:vAlign w:val="center"/>
          </w:tcPr>
          <w:p w14:paraId="2E49FE57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Gwarancja</w:t>
            </w:r>
          </w:p>
        </w:tc>
      </w:tr>
      <w:tr w:rsidR="00B858AC" w:rsidRPr="00D07323" w14:paraId="2CAB6221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463D476E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Gwarancja mechaniczna - min. 24 miesięcy bez limitu kilometrów</w:t>
            </w:r>
          </w:p>
        </w:tc>
      </w:tr>
      <w:tr w:rsidR="00B858AC" w:rsidRPr="00D07323" w14:paraId="4CBFB9F0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45E04C0D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Gwarancja na perforacje i lakier - min 36 miesięcy</w:t>
            </w:r>
          </w:p>
        </w:tc>
      </w:tr>
      <w:tr w:rsidR="00B858AC" w:rsidRPr="00D07323" w14:paraId="19900288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724D12FD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Gwarancja na zabudowę – min 24 miesiące</w:t>
            </w:r>
          </w:p>
        </w:tc>
      </w:tr>
      <w:tr w:rsidR="00537B65" w:rsidRPr="00D07323" w14:paraId="53880105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shd w:val="clear" w:color="auto" w:fill="D0CECE" w:themeFill="background2" w:themeFillShade="E6"/>
            <w:noWrap/>
            <w:vAlign w:val="center"/>
          </w:tcPr>
          <w:p w14:paraId="44BDE4B0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3FB0024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Wymagania dodatkowe w zakresie wyposażenia samochodu w </w:t>
            </w:r>
            <w:proofErr w:type="gramStart"/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kontener :</w:t>
            </w:r>
            <w:proofErr w:type="gramEnd"/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zabudowa typu kontener z montażem na samochodzie, wymiary wewnętrzne:</w:t>
            </w:r>
          </w:p>
          <w:p w14:paraId="0F413481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bCs/>
                <w:sz w:val="18"/>
                <w:szCs w:val="18"/>
              </w:rPr>
              <w:t>(długość x szerokość x wysokość) 3200 x 2050 x 1950 mm</w:t>
            </w:r>
          </w:p>
        </w:tc>
      </w:tr>
      <w:tr w:rsidR="00B858AC" w:rsidRPr="00D07323" w14:paraId="16744944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239BF396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Rama pośrednia z wiązaniem spodu wykonana z profili aluminiowych </w:t>
            </w:r>
            <w:r w:rsidRPr="00D07323">
              <w:rPr>
                <w:rFonts w:ascii="Arial" w:hAnsi="Arial" w:cs="Arial"/>
                <w:sz w:val="18"/>
                <w:szCs w:val="18"/>
              </w:rPr>
              <w:br/>
              <w:t>o podwyższonej wytrzymałości mechanicznej – wg wykonawcy. Tył dodatkowo wzmocniony profilami stalowymi ocynkowanymi, przystosowany do montażu hydraulicznej platformy załadowczej</w:t>
            </w:r>
          </w:p>
        </w:tc>
      </w:tr>
      <w:tr w:rsidR="00B858AC" w:rsidRPr="00D07323" w14:paraId="13B1F760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062B7492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Podłoga płaska, wyłożona blacha antypoślizgową aluminiową, spawana, wywiniętą na ściany boczne po ok. 500 mm.</w:t>
            </w:r>
          </w:p>
        </w:tc>
      </w:tr>
      <w:tr w:rsidR="00B858AC" w:rsidRPr="00D07323" w14:paraId="1CC5D65F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2D6BD852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W narożnikach przednich podłogi zamontowane kratki wywiewne, w postaci spustów zlewowych.</w:t>
            </w:r>
          </w:p>
        </w:tc>
      </w:tr>
      <w:tr w:rsidR="00B858AC" w:rsidRPr="00D07323" w14:paraId="0A3D2BA1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6CBDC536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Od zewnętrznej strony, podłoga zabezpieczona dodatkowo blachą aluminiową w miejscu układu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wydechowego,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jako zabezpieczenie przed przegrzaniem.</w:t>
            </w:r>
          </w:p>
        </w:tc>
      </w:tr>
      <w:tr w:rsidR="00B858AC" w:rsidRPr="00D07323" w14:paraId="7F86D938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67BF6866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Ściany wykonane z paneli z pokryciem zewnątrz i wewnątrz z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 xml:space="preserve">laminatu,   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           w kolorze białym.</w:t>
            </w:r>
          </w:p>
        </w:tc>
      </w:tr>
      <w:tr w:rsidR="00B858AC" w:rsidRPr="00D07323" w14:paraId="7C98CDCF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734845D5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Dach izolowany wykonany z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panela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 z pokryciem zewnątrz i wewnątrz                z laminatu, w kolorze białym.</w:t>
            </w:r>
          </w:p>
        </w:tc>
      </w:tr>
      <w:tr w:rsidR="00B858AC" w:rsidRPr="00D07323" w14:paraId="3619CF96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0D1C665A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Rdzeń paneli wykonany z materiału izolacyjnego, tzw. XPS. Grubość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panela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 ok. 25 mm.</w:t>
            </w:r>
          </w:p>
        </w:tc>
      </w:tr>
      <w:tr w:rsidR="00B858AC" w:rsidRPr="00D07323" w14:paraId="439A6821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173D6E4F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Obramowanie nadwozia (narożniki boczne – wykończenia), z profili aluminiowych, anodowanych – wg wykonawcy</w:t>
            </w:r>
          </w:p>
        </w:tc>
      </w:tr>
      <w:tr w:rsidR="00B858AC" w:rsidRPr="00D07323" w14:paraId="2C0F5FF2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1599A48A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Rama drzwi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tylnych,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i bocznych wykonana z profili aluminiowych, drzwi zabezpieczone przed uszkodzeniem odbojnikami gumowymi.</w:t>
            </w:r>
          </w:p>
        </w:tc>
      </w:tr>
      <w:tr w:rsidR="00B858AC" w:rsidRPr="00D07323" w14:paraId="0445C869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64E09BF5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lastRenderedPageBreak/>
              <w:t xml:space="preserve">Drzwi tylne, dwuskrzydłowe, z poszyciem zewnątrz i wewnątrz z laminatu, </w:t>
            </w:r>
            <w:r w:rsidRPr="00D07323">
              <w:rPr>
                <w:rFonts w:ascii="Arial" w:hAnsi="Arial" w:cs="Arial"/>
                <w:sz w:val="18"/>
                <w:szCs w:val="18"/>
              </w:rPr>
              <w:br/>
              <w:t>z zabezpieczeniem w pozycji otwartej.</w:t>
            </w:r>
          </w:p>
        </w:tc>
      </w:tr>
      <w:tr w:rsidR="00B858AC" w:rsidRPr="00D07323" w14:paraId="61FBC9AB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04261A66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Zamknięcia nierdzewne, zewnętrzne kasetowe, przypadające na każde skrzydło drzwi tylnych. </w:t>
            </w:r>
          </w:p>
        </w:tc>
      </w:tr>
      <w:tr w:rsidR="00B858AC" w:rsidRPr="00D07323" w14:paraId="11D242BF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13748136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Na prawym skrzydle drzwi tylnych od wewnątrz, zamontowany zbiornik na wodę z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kranem,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oraz dozownik na mydło. Dostęp do kranika – po otwarciu drzwi, z zewnątrz pojazdu. Zbiornik na wodę oraz dozownik na mydło zamontowane pod zabudową</w:t>
            </w:r>
          </w:p>
        </w:tc>
      </w:tr>
      <w:tr w:rsidR="00B858AC" w:rsidRPr="00D07323" w14:paraId="18E867D5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4A574C90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Drzwi boczne jednoskrzydłowe „lewe”, zamontowane po prawej stronie kontenera – od strony pasażera, o szerokości 900 mm, oddalone od przedniego narożnika kontenera max. 300 mm, z zabezpieczeniem w pozycji otwartej. Drzwi boczne otwierane „na zabudowę”</w:t>
            </w:r>
          </w:p>
        </w:tc>
      </w:tr>
      <w:tr w:rsidR="00B858AC" w:rsidRPr="00D07323" w14:paraId="063D5DFB" w14:textId="77777777" w:rsidTr="00B858AC">
        <w:trPr>
          <w:gridAfter w:val="1"/>
          <w:wAfter w:w="160" w:type="dxa"/>
          <w:trHeight w:val="494"/>
        </w:trPr>
        <w:tc>
          <w:tcPr>
            <w:tcW w:w="9410" w:type="dxa"/>
            <w:gridSpan w:val="3"/>
            <w:noWrap/>
          </w:tcPr>
          <w:p w14:paraId="26E4231B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Drzwi boczne otwierane także od wewnątrz kontenera – wg wykonawcy.</w:t>
            </w:r>
          </w:p>
        </w:tc>
      </w:tr>
      <w:tr w:rsidR="00B858AC" w:rsidRPr="00D07323" w14:paraId="722DFC38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7B4B1935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Składane drabinki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( stopnie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) zamontowane pod drzwiami bocznymi i pod prawym skrzydłem drzwi tylnych.</w:t>
            </w:r>
          </w:p>
        </w:tc>
      </w:tr>
      <w:tr w:rsidR="00B858AC" w:rsidRPr="00D07323" w14:paraId="503900C4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6931E2AF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Za lewym skrzydłem drzwi tylnych zamontowana składana aluminiowa platforma połówkowa załadowcza o udźwigu 500 kg, długość podestu platformy min. 1600 mm.</w:t>
            </w:r>
            <w:r w:rsidRPr="00D07323">
              <w:t xml:space="preserve"> </w:t>
            </w:r>
            <w:r w:rsidRPr="00D07323">
              <w:rPr>
                <w:rFonts w:ascii="Arial" w:hAnsi="Arial" w:cs="Arial"/>
                <w:sz w:val="18"/>
                <w:szCs w:val="18"/>
              </w:rPr>
              <w:t>Szerokość platformy to ok. połowa szerokości zabudowy.</w:t>
            </w:r>
          </w:p>
        </w:tc>
      </w:tr>
      <w:tr w:rsidR="00B858AC" w:rsidRPr="00D07323" w14:paraId="33C1CBA9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35DF2C9B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Oświetlenie wewnątrz kontenera - dwie lampy świetlne, typu LED na suficie, wyłącznik oświetlenia zamontowany w przestrzeni ładunkowej, za zawiasami drzwi bocznych.</w:t>
            </w:r>
          </w:p>
        </w:tc>
      </w:tr>
      <w:tr w:rsidR="00B858AC" w:rsidRPr="00D07323" w14:paraId="491275B8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2CAEEF28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Nadkola zewnętrzne z tworzywa sztucznego, nad tylną osią.</w:t>
            </w:r>
          </w:p>
        </w:tc>
      </w:tr>
      <w:tr w:rsidR="00B858AC" w:rsidRPr="00D07323" w14:paraId="0524E9E8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643AF0AE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Światła obrysowe tylne oraz światła obrysowe boczne montowane zgodnie </w:t>
            </w:r>
            <w:r w:rsidRPr="00D07323">
              <w:rPr>
                <w:rFonts w:ascii="Arial" w:hAnsi="Arial" w:cs="Arial"/>
                <w:sz w:val="18"/>
                <w:szCs w:val="18"/>
              </w:rPr>
              <w:br/>
              <w:t>z obowiązującymi przepisami prawa Ruchu Drogowego</w:t>
            </w:r>
          </w:p>
        </w:tc>
      </w:tr>
      <w:tr w:rsidR="00B858AC" w:rsidRPr="00D07323" w14:paraId="3A62F859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742E2020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Trzecie światło stop.</w:t>
            </w:r>
          </w:p>
        </w:tc>
      </w:tr>
      <w:tr w:rsidR="00537B65" w:rsidRPr="00D07323" w14:paraId="49581C93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shd w:val="clear" w:color="auto" w:fill="D9D9D9" w:themeFill="background1" w:themeFillShade="D9"/>
            <w:noWrap/>
            <w:vAlign w:val="center"/>
          </w:tcPr>
          <w:p w14:paraId="01DE5463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sz w:val="18"/>
                <w:szCs w:val="18"/>
              </w:rPr>
              <w:t>Zabudowa przestrzeni ładunkowej kontenera</w:t>
            </w:r>
          </w:p>
        </w:tc>
      </w:tr>
      <w:tr w:rsidR="00B858AC" w:rsidRPr="00D07323" w14:paraId="0D328811" w14:textId="77777777" w:rsidTr="00B858AC">
        <w:trPr>
          <w:gridAfter w:val="1"/>
          <w:wAfter w:w="160" w:type="dxa"/>
          <w:trHeight w:val="746"/>
        </w:trPr>
        <w:tc>
          <w:tcPr>
            <w:tcW w:w="9410" w:type="dxa"/>
            <w:gridSpan w:val="3"/>
            <w:noWrap/>
            <w:vAlign w:val="center"/>
          </w:tcPr>
          <w:p w14:paraId="544D1F9A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Zabudowa przestrzeni ładunkowej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kontenera  do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obsługi stacji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gazowych  z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platformą załadowczą 500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kG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 do przewozu THT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 xml:space="preserve">[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tetrahydrotiofen</w:t>
            </w:r>
            <w:proofErr w:type="spellEnd"/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nawaniacz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 do gazu ziemnego ].</w:t>
            </w:r>
          </w:p>
        </w:tc>
      </w:tr>
      <w:tr w:rsidR="00B858AC" w:rsidRPr="00D07323" w14:paraId="794F0DC2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669AABEC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Systemowa konstrukcja zabudowy wewnętrznej kontenera (regałów) – rama regałów wykonana z profilu z otworami i przetłoczeniami umożliwiającymi mocowanie na różnych wysokościach elementów wyposażenia takich jak regały,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półki,  listwy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, zaczepy, uchwyty itp. </w:t>
            </w:r>
          </w:p>
        </w:tc>
      </w:tr>
      <w:tr w:rsidR="00B858AC" w:rsidRPr="00D07323" w14:paraId="66F19425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68CFD56B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Konfiguracja regałów tworzących zabudowę kontenera – wg załączonych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rysunków,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oraz wg dostawcy systemu regałów.</w:t>
            </w:r>
          </w:p>
        </w:tc>
      </w:tr>
      <w:tr w:rsidR="00B858AC" w:rsidRPr="00D07323" w14:paraId="68221E4B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5CCD4A3F" w14:textId="77777777" w:rsidR="00B858AC" w:rsidRPr="00D07323" w:rsidRDefault="00B858AC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Nad regałami i stołem po lewej stronie, mocowana dwoma - trzema pasami do sufitu lub ściany lewej drabina aluminiowa o nośności min. 150 </w:t>
            </w:r>
            <w:proofErr w:type="spellStart"/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kG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,   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                 6-szczeblowa, rozstawna z podestem. Orientacyjne wymiary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 xml:space="preserve">drabiny:   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            długość transportowa 1940 mm, szerokość 480 mm, waga ok. 6 kg</w:t>
            </w:r>
          </w:p>
        </w:tc>
      </w:tr>
      <w:tr w:rsidR="00B858AC" w:rsidRPr="00D07323" w14:paraId="384F0B92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</w:tcPr>
          <w:p w14:paraId="7FF12338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Ściana przednia, wzmocniona pod montaż dwóch listew stalowych, ocynkowanych (anodowanych). Listwy zamontowane na dwóch wysokościach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( 250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mm od podłogi, oraz 700 mm od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podłogi )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, służące do mocowania beczek i innych ładunków za pomocą typowych pasów ładunkowych z zaczepami. Długość poprzeczna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listew  min.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1500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mm,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lub na całą rozpiętość ściany.</w:t>
            </w:r>
          </w:p>
        </w:tc>
      </w:tr>
      <w:tr w:rsidR="00B858AC" w:rsidRPr="00D07323" w14:paraId="5AE5C1F4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4B7BB41C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Wytrzymałość konstrukcji zamocowania listew powinna umożliwić przewożenie beczek z THT o objętości netto 50 ÷ 200 dm</w:t>
            </w:r>
            <w:r w:rsidRPr="00D07323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0732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( max.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brutto ok.450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kg )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>, mocowanych pasem ładunkowym do listew.</w:t>
            </w:r>
          </w:p>
        </w:tc>
      </w:tr>
      <w:tr w:rsidR="00B858AC" w:rsidRPr="00D07323" w14:paraId="4C942682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3B4E8562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Wieszaki na ubrania robocze, 6 szt.</w:t>
            </w:r>
          </w:p>
        </w:tc>
      </w:tr>
      <w:tr w:rsidR="00537B65" w:rsidRPr="00D07323" w14:paraId="55F8647F" w14:textId="77777777" w:rsidTr="00B858AC">
        <w:trPr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6A963353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Punktowy sufitowy wlot powietrza. W narożnikach przednich podłogi zamontowane kratki wywiewne, w postaci spustów zlewowych (jak na str.3.).</w:t>
            </w:r>
          </w:p>
        </w:tc>
        <w:tc>
          <w:tcPr>
            <w:tcW w:w="160" w:type="dxa"/>
            <w:vAlign w:val="center"/>
          </w:tcPr>
          <w:p w14:paraId="1F3BD8C9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B65" w:rsidRPr="00D07323" w14:paraId="51579E71" w14:textId="77777777" w:rsidTr="00B858AC">
        <w:trPr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35342EEF" w14:textId="77777777" w:rsidR="00537B65" w:rsidRPr="00D07323" w:rsidRDefault="00537B65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Za regałem po lewej stronie wewnątrz, z tyłu kontenera miejsce na butlę z azotem technicznym Ø 250 mm, na ścianie lewej trzy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standardowe  listwy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mocujące długości po ok.400 mm, zamocowane kolejno od podłogi na wysokościach: 240 mm, 740 mm, 1250 mm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( dla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różnego rozmiaru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butli )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>, trzy krótkie pasy ładunkowe z zaczepami.</w:t>
            </w:r>
          </w:p>
        </w:tc>
        <w:tc>
          <w:tcPr>
            <w:tcW w:w="160" w:type="dxa"/>
            <w:vAlign w:val="center"/>
          </w:tcPr>
          <w:p w14:paraId="2DF955A6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B65" w:rsidRPr="00D07323" w14:paraId="0AB4F440" w14:textId="77777777" w:rsidTr="00B858AC">
        <w:trPr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2966266D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Między regałami po lewej stronie stół roboczy z imadłem.                                  Szerokość stołu </w:t>
            </w:r>
            <w:r w:rsidRPr="006D27B5">
              <w:rPr>
                <w:rFonts w:ascii="Arial" w:hAnsi="Arial" w:cs="Arial"/>
                <w:sz w:val="18"/>
                <w:szCs w:val="18"/>
              </w:rPr>
              <w:t>min. 800 mm i max 1200 mm</w:t>
            </w:r>
            <w:r w:rsidRPr="00D07323">
              <w:rPr>
                <w:rFonts w:ascii="Arial" w:hAnsi="Arial" w:cs="Arial"/>
                <w:sz w:val="18"/>
                <w:szCs w:val="18"/>
              </w:rPr>
              <w:t>, rozpiętość szczęk imadła 125 mm</w:t>
            </w:r>
          </w:p>
        </w:tc>
        <w:tc>
          <w:tcPr>
            <w:tcW w:w="160" w:type="dxa"/>
            <w:vAlign w:val="center"/>
          </w:tcPr>
          <w:p w14:paraId="4EDCE11D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B65" w:rsidRPr="00D07323" w14:paraId="75320B0E" w14:textId="77777777" w:rsidTr="00B858AC">
        <w:trPr>
          <w:gridAfter w:val="1"/>
          <w:wAfter w:w="160" w:type="dxa"/>
          <w:trHeight w:val="2835"/>
        </w:trPr>
        <w:tc>
          <w:tcPr>
            <w:tcW w:w="9410" w:type="dxa"/>
            <w:gridSpan w:val="3"/>
            <w:vMerge w:val="restart"/>
            <w:noWrap/>
          </w:tcPr>
          <w:p w14:paraId="5B0ADF24" w14:textId="77777777" w:rsidR="00537B65" w:rsidRPr="00B915B5" w:rsidRDefault="00537B65" w:rsidP="004E1A77">
            <w:pPr>
              <w:pStyle w:val="Legenda"/>
              <w:keepNext/>
              <w:rPr>
                <w:rFonts w:ascii="Arial" w:hAnsi="Arial" w:cs="Arial"/>
                <w:i w:val="0"/>
                <w:iCs w:val="0"/>
                <w:sz w:val="20"/>
                <w:szCs w:val="20"/>
                <w:u w:val="single"/>
              </w:rPr>
            </w:pPr>
            <w:r w:rsidRPr="00B915B5">
              <w:rPr>
                <w:rFonts w:ascii="Arial" w:hAnsi="Arial" w:cs="Arial"/>
                <w:i w:val="0"/>
                <w:iCs w:val="0"/>
                <w:sz w:val="20"/>
                <w:szCs w:val="20"/>
                <w:u w:val="single"/>
              </w:rPr>
              <w:lastRenderedPageBreak/>
              <w:t>Strona lewa</w:t>
            </w:r>
          </w:p>
          <w:p w14:paraId="4B1F4224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07323">
              <w:rPr>
                <w:rFonts w:ascii="Arial" w:hAnsi="Arial" w:cs="Arial"/>
                <w:noProof/>
                <w:sz w:val="18"/>
                <w:szCs w:val="18"/>
                <w:u w:val="single"/>
              </w:rPr>
              <w:drawing>
                <wp:inline distT="0" distB="0" distL="0" distR="0" wp14:anchorId="6E339D52" wp14:editId="4D275517">
                  <wp:extent cx="5112385" cy="2857500"/>
                  <wp:effectExtent l="0" t="0" r="0" b="0"/>
                  <wp:docPr id="263342418" name="Obraz 1" descr="Obraz zawierający zrzut ekranu, tekst, diagram, Równolegle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342418" name="Obraz 1" descr="Obraz zawierający zrzut ekranu, tekst, diagram, Równolegle&#10;&#10;Zawartość wygenerowana przez sztuczną inteligencję może być niepoprawna."/>
                          <pic:cNvPicPr/>
                        </pic:nvPicPr>
                        <pic:blipFill rotWithShape="1">
                          <a:blip r:embed="rId12"/>
                          <a:srcRect t="9199" b="45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0387" cy="29122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93945A9" w14:textId="77777777" w:rsidR="00537B65" w:rsidRPr="00D07323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B65" w:rsidRPr="008024B5" w14:paraId="572132BC" w14:textId="77777777" w:rsidTr="00B858AC">
        <w:trPr>
          <w:gridAfter w:val="1"/>
          <w:wAfter w:w="160" w:type="dxa"/>
          <w:trHeight w:val="5683"/>
        </w:trPr>
        <w:tc>
          <w:tcPr>
            <w:tcW w:w="9410" w:type="dxa"/>
            <w:gridSpan w:val="3"/>
            <w:vMerge/>
            <w:noWrap/>
            <w:vAlign w:val="center"/>
          </w:tcPr>
          <w:p w14:paraId="1BDF0DCD" w14:textId="77777777" w:rsidR="00537B65" w:rsidRPr="005D44DA" w:rsidRDefault="00537B65" w:rsidP="004E1A77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537B65" w:rsidRPr="008024B5" w14:paraId="4A0B128C" w14:textId="77777777" w:rsidTr="00B858AC">
        <w:trPr>
          <w:gridAfter w:val="1"/>
          <w:wAfter w:w="160" w:type="dxa"/>
          <w:trHeight w:val="1134"/>
        </w:trPr>
        <w:tc>
          <w:tcPr>
            <w:tcW w:w="9410" w:type="dxa"/>
            <w:gridSpan w:val="3"/>
            <w:vMerge w:val="restart"/>
            <w:noWrap/>
          </w:tcPr>
          <w:p w14:paraId="2FA43828" w14:textId="77777777" w:rsidR="00537B65" w:rsidRPr="008024B5" w:rsidRDefault="00537B65" w:rsidP="004E1A77">
            <w:pPr>
              <w:rPr>
                <w:rFonts w:ascii="Arial" w:hAnsi="Arial" w:cs="Arial"/>
                <w:sz w:val="18"/>
                <w:szCs w:val="18"/>
              </w:rPr>
            </w:pPr>
            <w:r w:rsidRPr="00C5587A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78F82865" wp14:editId="6332B11C">
                  <wp:extent cx="5882005" cy="3095625"/>
                  <wp:effectExtent l="0" t="0" r="4445" b="9525"/>
                  <wp:docPr id="1449583484" name="Obraz 1" descr="Obraz zawierający zrzut ekranu, Prostokąt, design, meble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583484" name="Obraz 1" descr="Obraz zawierający zrzut ekranu, Prostokąt, design, meble&#10;&#10;Zawartość wygenerowana przez sztuczną inteligencję może być niepoprawna."/>
                          <pic:cNvPicPr/>
                        </pic:nvPicPr>
                        <pic:blipFill rotWithShape="1">
                          <a:blip r:embed="rId13"/>
                          <a:srcRect b="110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2005" cy="3095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B65" w:rsidRPr="008024B5" w14:paraId="3BBC09FB" w14:textId="77777777" w:rsidTr="00B858AC">
        <w:trPr>
          <w:gridAfter w:val="1"/>
          <w:wAfter w:w="160" w:type="dxa"/>
          <w:trHeight w:val="3938"/>
        </w:trPr>
        <w:tc>
          <w:tcPr>
            <w:tcW w:w="9410" w:type="dxa"/>
            <w:gridSpan w:val="3"/>
            <w:vMerge/>
            <w:noWrap/>
            <w:vAlign w:val="center"/>
          </w:tcPr>
          <w:p w14:paraId="25D371A8" w14:textId="77777777" w:rsidR="00537B65" w:rsidRPr="005D44DA" w:rsidRDefault="00537B65" w:rsidP="004E1A77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B858AC" w:rsidRPr="00D07323" w14:paraId="11D37C32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37D7B4C1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lastRenderedPageBreak/>
              <w:t>Przed regałem prawym po prawej stronie kontenera wewnątrz, mocowanie gaśnicy 12 kg ABC - na ścianie prawej dwie listwy mocujące długości po ok.400 mm, zamocowane kolejno od podłogi na wysokościach: 240 mm i 500 mm, dwa krótkie pasy ładunkowe z zaczepami.</w:t>
            </w:r>
            <w:r w:rsidRPr="00D07323">
              <w:rPr>
                <w:rFonts w:ascii="Arial" w:hAnsi="Arial" w:cs="Arial"/>
                <w:sz w:val="18"/>
                <w:szCs w:val="18"/>
              </w:rPr>
              <w:tab/>
            </w:r>
            <w:r w:rsidRPr="00D07323"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  <w:tr w:rsidR="00B858AC" w:rsidRPr="00D07323" w14:paraId="617E14C8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noWrap/>
            <w:vAlign w:val="center"/>
          </w:tcPr>
          <w:p w14:paraId="7950340C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Za regałem po prawej stronie kontenera wewnątrz, w pobliżu prawego skrzydła drzwi tylnych miejsce na przewóz zbiornika - filtra Ø 324. Na ścianie prawej dwie listwy mocujące długości po ok.400 mm, zamocowane kolejno od podłogi na wysokościach: 240 mm i 500 mm, dwa krótkie pasy ładunkowe z zaczepami.</w:t>
            </w:r>
            <w:r w:rsidRPr="00D07323">
              <w:rPr>
                <w:rFonts w:ascii="Arial" w:hAnsi="Arial" w:cs="Arial"/>
                <w:sz w:val="18"/>
                <w:szCs w:val="18"/>
              </w:rPr>
              <w:tab/>
            </w:r>
            <w:r w:rsidRPr="00D07323"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  <w:tr w:rsidR="00537B65" w:rsidRPr="00D07323" w14:paraId="76D8A236" w14:textId="77777777" w:rsidTr="00B858AC">
        <w:trPr>
          <w:gridAfter w:val="1"/>
          <w:wAfter w:w="160" w:type="dxa"/>
          <w:trHeight w:val="242"/>
        </w:trPr>
        <w:tc>
          <w:tcPr>
            <w:tcW w:w="9410" w:type="dxa"/>
            <w:gridSpan w:val="3"/>
            <w:shd w:val="clear" w:color="auto" w:fill="D9D9D9" w:themeFill="background1" w:themeFillShade="D9"/>
            <w:noWrap/>
            <w:vAlign w:val="center"/>
          </w:tcPr>
          <w:p w14:paraId="3CF03597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sz w:val="18"/>
                <w:szCs w:val="18"/>
              </w:rPr>
              <w:t>Winda załadunkowa o napędzie hydraulicznym, zasilana prądem o napięciu 12 V</w:t>
            </w:r>
          </w:p>
          <w:p w14:paraId="6644C223" w14:textId="77777777" w:rsidR="00537B65" w:rsidRPr="00D07323" w:rsidRDefault="00537B65" w:rsidP="004E1A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7323">
              <w:rPr>
                <w:rFonts w:ascii="Arial" w:hAnsi="Arial" w:cs="Arial"/>
                <w:b/>
                <w:sz w:val="18"/>
                <w:szCs w:val="18"/>
              </w:rPr>
              <w:t xml:space="preserve">o udźwigu min. 500 kg, </w:t>
            </w:r>
            <w:proofErr w:type="gramStart"/>
            <w:r w:rsidRPr="00D07323">
              <w:rPr>
                <w:rFonts w:ascii="Arial" w:hAnsi="Arial" w:cs="Arial"/>
                <w:b/>
                <w:sz w:val="18"/>
                <w:szCs w:val="18"/>
              </w:rPr>
              <w:t>ze</w:t>
            </w:r>
            <w:proofErr w:type="gramEnd"/>
            <w:r w:rsidRPr="00D07323">
              <w:rPr>
                <w:rFonts w:ascii="Arial" w:hAnsi="Arial" w:cs="Arial"/>
                <w:b/>
                <w:sz w:val="18"/>
                <w:szCs w:val="18"/>
              </w:rPr>
              <w:t xml:space="preserve"> składaną platformą</w:t>
            </w:r>
          </w:p>
        </w:tc>
      </w:tr>
      <w:tr w:rsidR="00B858AC" w:rsidRPr="00D07323" w14:paraId="7F4162B2" w14:textId="77777777" w:rsidTr="00BE3730">
        <w:trPr>
          <w:gridAfter w:val="2"/>
          <w:wAfter w:w="219" w:type="dxa"/>
          <w:trHeight w:val="242"/>
        </w:trPr>
        <w:tc>
          <w:tcPr>
            <w:tcW w:w="9351" w:type="dxa"/>
            <w:gridSpan w:val="2"/>
            <w:noWrap/>
            <w:vAlign w:val="center"/>
          </w:tcPr>
          <w:p w14:paraId="6FD3E83A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Za lewym skrzydłem drzwi tylnych zamontowana składana aluminiowa platforma załadowcza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( winda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) o udźwigu min. 500 kg, długość podestu platformy min. 1600 mm</w:t>
            </w:r>
          </w:p>
        </w:tc>
      </w:tr>
      <w:tr w:rsidR="00B858AC" w:rsidRPr="00D07323" w14:paraId="0FB67FB6" w14:textId="77777777" w:rsidTr="00BE3730">
        <w:trPr>
          <w:gridAfter w:val="2"/>
          <w:wAfter w:w="219" w:type="dxa"/>
          <w:trHeight w:val="242"/>
        </w:trPr>
        <w:tc>
          <w:tcPr>
            <w:tcW w:w="9351" w:type="dxa"/>
            <w:gridSpan w:val="2"/>
            <w:noWrap/>
            <w:vAlign w:val="center"/>
          </w:tcPr>
          <w:p w14:paraId="0A743483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7323">
              <w:rPr>
                <w:rFonts w:ascii="Arial" w:hAnsi="Arial" w:cs="Arial"/>
                <w:sz w:val="18"/>
                <w:szCs w:val="18"/>
              </w:rPr>
              <w:t>Samopoziomowanie</w:t>
            </w:r>
            <w:proofErr w:type="spellEnd"/>
            <w:r w:rsidRPr="00D07323">
              <w:rPr>
                <w:rFonts w:ascii="Arial" w:hAnsi="Arial" w:cs="Arial"/>
                <w:sz w:val="18"/>
                <w:szCs w:val="18"/>
              </w:rPr>
              <w:t xml:space="preserve"> platformy</w:t>
            </w:r>
          </w:p>
        </w:tc>
      </w:tr>
      <w:tr w:rsidR="00B858AC" w:rsidRPr="00D07323" w14:paraId="3B543F30" w14:textId="77777777" w:rsidTr="00BE3730">
        <w:trPr>
          <w:gridAfter w:val="2"/>
          <w:wAfter w:w="219" w:type="dxa"/>
          <w:trHeight w:val="242"/>
        </w:trPr>
        <w:tc>
          <w:tcPr>
            <w:tcW w:w="9351" w:type="dxa"/>
            <w:gridSpan w:val="2"/>
            <w:noWrap/>
            <w:vAlign w:val="center"/>
          </w:tcPr>
          <w:p w14:paraId="674E200A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Środek ciężkości ładunku na platformie 550 do 600 mm</w:t>
            </w:r>
          </w:p>
        </w:tc>
      </w:tr>
      <w:tr w:rsidR="00B858AC" w:rsidRPr="00D07323" w14:paraId="675C136B" w14:textId="77777777" w:rsidTr="00BE3730">
        <w:trPr>
          <w:gridAfter w:val="2"/>
          <w:wAfter w:w="219" w:type="dxa"/>
          <w:trHeight w:val="242"/>
        </w:trPr>
        <w:tc>
          <w:tcPr>
            <w:tcW w:w="9351" w:type="dxa"/>
            <w:gridSpan w:val="2"/>
            <w:noWrap/>
            <w:vAlign w:val="center"/>
          </w:tcPr>
          <w:p w14:paraId="2A08F3E6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Zakres podnoszenia od 0 do 800 mm</w:t>
            </w:r>
          </w:p>
        </w:tc>
      </w:tr>
      <w:tr w:rsidR="00B858AC" w:rsidRPr="00D07323" w14:paraId="07D44AB9" w14:textId="77777777" w:rsidTr="00BE3730">
        <w:trPr>
          <w:gridAfter w:val="2"/>
          <w:wAfter w:w="219" w:type="dxa"/>
          <w:trHeight w:val="242"/>
        </w:trPr>
        <w:tc>
          <w:tcPr>
            <w:tcW w:w="9351" w:type="dxa"/>
            <w:gridSpan w:val="2"/>
            <w:noWrap/>
            <w:vAlign w:val="center"/>
          </w:tcPr>
          <w:p w14:paraId="5261DA32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Flagi ostrzegawcze</w:t>
            </w:r>
          </w:p>
        </w:tc>
      </w:tr>
      <w:tr w:rsidR="00B858AC" w:rsidRPr="00D07323" w14:paraId="799AD9FC" w14:textId="77777777" w:rsidTr="00BE3730">
        <w:trPr>
          <w:gridAfter w:val="2"/>
          <w:wAfter w:w="219" w:type="dxa"/>
          <w:trHeight w:val="242"/>
        </w:trPr>
        <w:tc>
          <w:tcPr>
            <w:tcW w:w="9351" w:type="dxa"/>
            <w:gridSpan w:val="2"/>
            <w:noWrap/>
            <w:vAlign w:val="center"/>
          </w:tcPr>
          <w:p w14:paraId="764348C3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Sterowanie platformy przyciskami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nożnymi,</w:t>
            </w:r>
            <w:proofErr w:type="gramEnd"/>
            <w:r w:rsidRPr="00D07323">
              <w:rPr>
                <w:rFonts w:ascii="Arial" w:hAnsi="Arial" w:cs="Arial"/>
                <w:sz w:val="18"/>
                <w:szCs w:val="18"/>
              </w:rPr>
              <w:t xml:space="preserve"> oraz dodatkowo pilot na kablu spiralnym na przewodzie o długości 4 m podłączony </w:t>
            </w:r>
            <w:r w:rsidRPr="00D07323">
              <w:rPr>
                <w:rFonts w:ascii="Arial" w:hAnsi="Arial" w:cs="Arial"/>
                <w:sz w:val="18"/>
                <w:szCs w:val="18"/>
                <w:u w:val="single"/>
              </w:rPr>
              <w:t>bez gniazda</w:t>
            </w:r>
            <w:r w:rsidRPr="00D07323">
              <w:rPr>
                <w:rFonts w:ascii="Arial" w:hAnsi="Arial" w:cs="Arial"/>
                <w:sz w:val="18"/>
                <w:szCs w:val="18"/>
              </w:rPr>
              <w:t xml:space="preserve"> wewnątrz przestrzeni ładunkowej.</w:t>
            </w:r>
          </w:p>
        </w:tc>
      </w:tr>
      <w:tr w:rsidR="00B858AC" w:rsidRPr="00D07323" w14:paraId="5D29BB5A" w14:textId="77777777" w:rsidTr="00BE3730">
        <w:trPr>
          <w:gridAfter w:val="2"/>
          <w:wAfter w:w="219" w:type="dxa"/>
          <w:trHeight w:val="242"/>
        </w:trPr>
        <w:tc>
          <w:tcPr>
            <w:tcW w:w="9351" w:type="dxa"/>
            <w:gridSpan w:val="2"/>
            <w:noWrap/>
            <w:vAlign w:val="center"/>
          </w:tcPr>
          <w:p w14:paraId="44A99CDF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Kable zasilające z bezpiecznikiem głównym.</w:t>
            </w:r>
          </w:p>
        </w:tc>
      </w:tr>
      <w:tr w:rsidR="00B858AC" w:rsidRPr="00D07323" w14:paraId="28456D59" w14:textId="77777777" w:rsidTr="00BE3730">
        <w:trPr>
          <w:gridAfter w:val="2"/>
          <w:wAfter w:w="219" w:type="dxa"/>
          <w:trHeight w:val="242"/>
        </w:trPr>
        <w:tc>
          <w:tcPr>
            <w:tcW w:w="9351" w:type="dxa"/>
            <w:gridSpan w:val="2"/>
            <w:noWrap/>
            <w:vAlign w:val="center"/>
          </w:tcPr>
          <w:p w14:paraId="25054649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Montaż windy wraz z kompletem dokumentów UDT</w:t>
            </w:r>
          </w:p>
        </w:tc>
      </w:tr>
      <w:tr w:rsidR="00B858AC" w:rsidRPr="00D07323" w14:paraId="626A8DE6" w14:textId="77777777" w:rsidTr="00BE3730">
        <w:trPr>
          <w:gridAfter w:val="2"/>
          <w:wAfter w:w="219" w:type="dxa"/>
          <w:trHeight w:val="242"/>
        </w:trPr>
        <w:tc>
          <w:tcPr>
            <w:tcW w:w="9351" w:type="dxa"/>
            <w:gridSpan w:val="2"/>
            <w:noWrap/>
            <w:vAlign w:val="center"/>
          </w:tcPr>
          <w:p w14:paraId="0A80C14F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 xml:space="preserve">Platforma dzielona w pionie (prawa </w:t>
            </w:r>
            <w:proofErr w:type="gramStart"/>
            <w:r w:rsidRPr="00D07323">
              <w:rPr>
                <w:rFonts w:ascii="Arial" w:hAnsi="Arial" w:cs="Arial"/>
                <w:sz w:val="18"/>
                <w:szCs w:val="18"/>
              </w:rPr>
              <w:t>strona )</w:t>
            </w:r>
            <w:proofErr w:type="gramEnd"/>
          </w:p>
        </w:tc>
      </w:tr>
      <w:tr w:rsidR="00B858AC" w:rsidRPr="00D07323" w14:paraId="60491190" w14:textId="77777777" w:rsidTr="00BE3730">
        <w:trPr>
          <w:gridAfter w:val="2"/>
          <w:wAfter w:w="219" w:type="dxa"/>
          <w:trHeight w:val="242"/>
        </w:trPr>
        <w:tc>
          <w:tcPr>
            <w:tcW w:w="9351" w:type="dxa"/>
            <w:gridSpan w:val="2"/>
            <w:noWrap/>
            <w:vAlign w:val="center"/>
          </w:tcPr>
          <w:p w14:paraId="2CD2A42C" w14:textId="77777777" w:rsidR="00B858AC" w:rsidRPr="00D07323" w:rsidRDefault="00B858AC" w:rsidP="004E1A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323">
              <w:rPr>
                <w:rFonts w:ascii="Arial" w:hAnsi="Arial" w:cs="Arial"/>
                <w:sz w:val="18"/>
                <w:szCs w:val="18"/>
              </w:rPr>
              <w:t>Winda wyposażona w otwierany mostek przejazdowy umożliwiający gładki przejazd z platformy do wnętrza pojazdu.</w:t>
            </w:r>
          </w:p>
        </w:tc>
      </w:tr>
    </w:tbl>
    <w:p w14:paraId="67213C01" w14:textId="77777777" w:rsidR="00537B65" w:rsidRDefault="00537B65" w:rsidP="00537B65">
      <w:pPr>
        <w:pStyle w:val="Akapitzlist"/>
        <w:spacing w:before="100" w:after="200" w:line="276" w:lineRule="auto"/>
        <w:jc w:val="both"/>
        <w:rPr>
          <w:rFonts w:ascii="Arial" w:hAnsi="Arial" w:cs="Arial"/>
          <w:bCs/>
        </w:rPr>
      </w:pPr>
    </w:p>
    <w:p w14:paraId="5A48BC00" w14:textId="77777777" w:rsidR="00031B56" w:rsidRDefault="00031B56" w:rsidP="00031B56">
      <w:pPr>
        <w:pStyle w:val="Akapitzlist"/>
        <w:spacing w:before="100" w:after="200" w:line="276" w:lineRule="auto"/>
        <w:jc w:val="both"/>
        <w:rPr>
          <w:rFonts w:ascii="Arial" w:hAnsi="Arial" w:cs="Arial"/>
          <w:bCs/>
        </w:rPr>
      </w:pPr>
    </w:p>
    <w:p w14:paraId="359005C1" w14:textId="77777777" w:rsidR="00031B56" w:rsidRDefault="00031B56" w:rsidP="00031B56">
      <w:pPr>
        <w:pStyle w:val="Akapitzlist"/>
        <w:spacing w:before="100" w:after="200" w:line="276" w:lineRule="auto"/>
        <w:jc w:val="both"/>
        <w:rPr>
          <w:rFonts w:ascii="Arial" w:hAnsi="Arial" w:cs="Arial"/>
          <w:bCs/>
        </w:rPr>
      </w:pPr>
    </w:p>
    <w:p w14:paraId="69835BDA" w14:textId="77777777" w:rsidR="0010004D" w:rsidRDefault="0010004D" w:rsidP="0010004D">
      <w:pPr>
        <w:spacing w:before="100" w:after="200" w:line="276" w:lineRule="auto"/>
        <w:jc w:val="both"/>
        <w:rPr>
          <w:rFonts w:ascii="Arial" w:hAnsi="Arial" w:cs="Arial"/>
          <w:bCs/>
        </w:rPr>
      </w:pPr>
    </w:p>
    <w:p w14:paraId="4543BE81" w14:textId="77777777" w:rsidR="0010004D" w:rsidRDefault="0010004D" w:rsidP="0010004D">
      <w:pPr>
        <w:spacing w:before="100" w:after="200" w:line="276" w:lineRule="auto"/>
        <w:jc w:val="both"/>
        <w:rPr>
          <w:rFonts w:ascii="Arial" w:hAnsi="Arial" w:cs="Arial"/>
          <w:bCs/>
        </w:rPr>
      </w:pPr>
    </w:p>
    <w:p w14:paraId="7BC7C64B" w14:textId="77777777" w:rsidR="0010004D" w:rsidRDefault="0010004D" w:rsidP="0010004D">
      <w:pPr>
        <w:spacing w:before="100" w:after="200" w:line="276" w:lineRule="auto"/>
        <w:jc w:val="both"/>
        <w:rPr>
          <w:rFonts w:ascii="Arial" w:hAnsi="Arial" w:cs="Arial"/>
          <w:bCs/>
        </w:rPr>
      </w:pPr>
    </w:p>
    <w:p w14:paraId="3BAA3CAD" w14:textId="77777777" w:rsidR="0010004D" w:rsidRPr="0010004D" w:rsidRDefault="0010004D" w:rsidP="0010004D">
      <w:pPr>
        <w:spacing w:before="100" w:after="200" w:line="276" w:lineRule="auto"/>
        <w:jc w:val="both"/>
        <w:rPr>
          <w:rFonts w:ascii="Arial" w:hAnsi="Arial" w:cs="Arial"/>
          <w:bCs/>
        </w:rPr>
      </w:pPr>
    </w:p>
    <w:bookmarkEnd w:id="0"/>
    <w:bookmarkEnd w:id="1"/>
    <w:bookmarkEnd w:id="2"/>
    <w:p w14:paraId="126B4575" w14:textId="0F3E5F68" w:rsidR="004E6B06" w:rsidRPr="00E74886" w:rsidRDefault="004E6B06" w:rsidP="002052AA">
      <w:pPr>
        <w:pStyle w:val="Akapitzlist"/>
        <w:spacing w:before="100" w:after="200" w:line="276" w:lineRule="auto"/>
        <w:jc w:val="center"/>
        <w:rPr>
          <w:rFonts w:ascii="Arial" w:hAnsi="Arial" w:cs="Arial"/>
        </w:rPr>
      </w:pPr>
    </w:p>
    <w:p w14:paraId="101ECD4B" w14:textId="77777777" w:rsidR="004E6B06" w:rsidRPr="00E74886" w:rsidRDefault="004E6B06" w:rsidP="004E6B06">
      <w:pPr>
        <w:pStyle w:val="Akapitzlist"/>
        <w:spacing w:after="120"/>
        <w:rPr>
          <w:rFonts w:ascii="Arial" w:hAnsi="Arial" w:cs="Arial"/>
        </w:rPr>
      </w:pPr>
    </w:p>
    <w:p w14:paraId="58937B5D" w14:textId="77777777" w:rsidR="00C8042F" w:rsidRDefault="00C8042F" w:rsidP="00CB1C88">
      <w:pPr>
        <w:spacing w:after="120"/>
        <w:jc w:val="both"/>
        <w:rPr>
          <w:rFonts w:ascii="Arial" w:hAnsi="Arial" w:cs="Arial"/>
        </w:rPr>
      </w:pPr>
    </w:p>
    <w:p w14:paraId="097E7E2E" w14:textId="77777777" w:rsidR="00CF45C3" w:rsidRDefault="00CF45C3" w:rsidP="00C8042F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1729C1F" w14:textId="77777777" w:rsidR="00CF45C3" w:rsidRDefault="00CF45C3" w:rsidP="00C8042F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sectPr w:rsidR="00CF45C3" w:rsidSect="00F760F2">
      <w:headerReference w:type="default" r:id="rId14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9F83E" w14:textId="77777777" w:rsidR="00085322" w:rsidRDefault="00085322">
      <w:r>
        <w:separator/>
      </w:r>
    </w:p>
  </w:endnote>
  <w:endnote w:type="continuationSeparator" w:id="0">
    <w:p w14:paraId="443A3512" w14:textId="77777777" w:rsidR="00085322" w:rsidRDefault="00085322">
      <w:r>
        <w:continuationSeparator/>
      </w:r>
    </w:p>
  </w:endnote>
  <w:endnote w:type="continuationNotice" w:id="1">
    <w:p w14:paraId="51FC6F54" w14:textId="77777777" w:rsidR="00085322" w:rsidRDefault="00085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48BA" w14:textId="77777777" w:rsidR="00085322" w:rsidRDefault="00085322">
      <w:r>
        <w:separator/>
      </w:r>
    </w:p>
  </w:footnote>
  <w:footnote w:type="continuationSeparator" w:id="0">
    <w:p w14:paraId="659BA905" w14:textId="77777777" w:rsidR="00085322" w:rsidRDefault="00085322">
      <w:r>
        <w:continuationSeparator/>
      </w:r>
    </w:p>
  </w:footnote>
  <w:footnote w:type="continuationNotice" w:id="1">
    <w:p w14:paraId="4349C555" w14:textId="77777777" w:rsidR="00085322" w:rsidRDefault="00085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3CEE" w14:textId="33E5C7C3" w:rsidR="00CF4F0E" w:rsidRPr="00CE2A9C" w:rsidRDefault="00E33423" w:rsidP="00E33423">
    <w:pPr>
      <w:pStyle w:val="Nagwek"/>
      <w:rPr>
        <w:rFonts w:ascii="Arial" w:hAnsi="Arial" w:cs="Arial"/>
        <w:sz w:val="16"/>
        <w:szCs w:val="16"/>
      </w:rPr>
    </w:pPr>
    <w:r w:rsidRPr="00CE2A9C">
      <w:rPr>
        <w:rFonts w:ascii="Arial" w:hAnsi="Arial" w:cs="Arial"/>
        <w:sz w:val="16"/>
        <w:szCs w:val="16"/>
      </w:rPr>
      <w:t xml:space="preserve">Załącznik Nr </w:t>
    </w:r>
    <w:r w:rsidR="007B65BF" w:rsidRPr="00CE2A9C">
      <w:rPr>
        <w:rFonts w:ascii="Arial" w:hAnsi="Arial" w:cs="Arial"/>
        <w:sz w:val="16"/>
        <w:szCs w:val="16"/>
      </w:rPr>
      <w:t>1</w:t>
    </w:r>
    <w:r w:rsidRPr="00CE2A9C">
      <w:rPr>
        <w:rFonts w:ascii="Arial" w:hAnsi="Arial" w:cs="Arial"/>
        <w:sz w:val="16"/>
        <w:szCs w:val="16"/>
      </w:rPr>
      <w:t xml:space="preserve"> do Umowy – 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79E9"/>
    <w:multiLevelType w:val="hybridMultilevel"/>
    <w:tmpl w:val="5B88C892"/>
    <w:lvl w:ilvl="0" w:tplc="DE26094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8B7BE4"/>
    <w:multiLevelType w:val="hybridMultilevel"/>
    <w:tmpl w:val="40EE3F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AC094E"/>
    <w:multiLevelType w:val="multilevel"/>
    <w:tmpl w:val="FBFED788"/>
    <w:lvl w:ilvl="0">
      <w:start w:val="2"/>
      <w:numFmt w:val="decimal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290"/>
        </w:tabs>
        <w:ind w:left="229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010"/>
        </w:tabs>
        <w:ind w:left="301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720"/>
      </w:pPr>
      <w:rPr>
        <w:rFonts w:hint="default"/>
      </w:rPr>
    </w:lvl>
  </w:abstractNum>
  <w:abstractNum w:abstractNumId="3" w15:restartNumberingAfterBreak="0">
    <w:nsid w:val="0E2D1001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3E59AC"/>
    <w:multiLevelType w:val="hybridMultilevel"/>
    <w:tmpl w:val="D8F6FF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B91AAD"/>
    <w:multiLevelType w:val="multilevel"/>
    <w:tmpl w:val="ADEC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24E72D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" w15:restartNumberingAfterBreak="0">
    <w:nsid w:val="1BD90899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9" w15:restartNumberingAfterBreak="0">
    <w:nsid w:val="1E9157F0"/>
    <w:multiLevelType w:val="multilevel"/>
    <w:tmpl w:val="B9AA2020"/>
    <w:numStyleLink w:val="1ust1"/>
  </w:abstractNum>
  <w:abstractNum w:abstractNumId="10" w15:restartNumberingAfterBreak="0">
    <w:nsid w:val="20755E45"/>
    <w:multiLevelType w:val="multilevel"/>
    <w:tmpl w:val="A8147D6A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1" w15:restartNumberingAfterBreak="0">
    <w:nsid w:val="26007CD4"/>
    <w:multiLevelType w:val="hybridMultilevel"/>
    <w:tmpl w:val="4D40E4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0169C"/>
    <w:multiLevelType w:val="hybridMultilevel"/>
    <w:tmpl w:val="01684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64796"/>
    <w:multiLevelType w:val="hybridMultilevel"/>
    <w:tmpl w:val="F82662A6"/>
    <w:lvl w:ilvl="0" w:tplc="5AAE4D86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A1469"/>
    <w:multiLevelType w:val="multilevel"/>
    <w:tmpl w:val="0098166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53A37FD"/>
    <w:multiLevelType w:val="hybridMultilevel"/>
    <w:tmpl w:val="2380412E"/>
    <w:lvl w:ilvl="0" w:tplc="66A43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E5EC7"/>
    <w:multiLevelType w:val="multilevel"/>
    <w:tmpl w:val="B9AA202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7" w15:restartNumberingAfterBreak="0">
    <w:nsid w:val="3D9D5E91"/>
    <w:multiLevelType w:val="hybridMultilevel"/>
    <w:tmpl w:val="70DC223C"/>
    <w:lvl w:ilvl="0" w:tplc="D182F89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5CF2CB9"/>
    <w:multiLevelType w:val="hybridMultilevel"/>
    <w:tmpl w:val="6D68C90A"/>
    <w:lvl w:ilvl="0" w:tplc="AE20702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1C3D86"/>
    <w:multiLevelType w:val="multilevel"/>
    <w:tmpl w:val="0AD86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02635B6"/>
    <w:multiLevelType w:val="hybridMultilevel"/>
    <w:tmpl w:val="6D225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412A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4" w15:restartNumberingAfterBreak="0">
    <w:nsid w:val="74A70A27"/>
    <w:multiLevelType w:val="multilevel"/>
    <w:tmpl w:val="2F5E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5" w15:restartNumberingAfterBreak="0">
    <w:nsid w:val="79882323"/>
    <w:multiLevelType w:val="hybridMultilevel"/>
    <w:tmpl w:val="42A8B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9A4B77"/>
    <w:multiLevelType w:val="hybridMultilevel"/>
    <w:tmpl w:val="98EE75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E3C1A16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8" w15:restartNumberingAfterBreak="0">
    <w:nsid w:val="7F6B7C14"/>
    <w:multiLevelType w:val="hybridMultilevel"/>
    <w:tmpl w:val="489A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263354">
    <w:abstractNumId w:val="21"/>
  </w:num>
  <w:num w:numId="2" w16cid:durableId="1651402283">
    <w:abstractNumId w:val="18"/>
  </w:num>
  <w:num w:numId="3" w16cid:durableId="1898200858">
    <w:abstractNumId w:val="16"/>
  </w:num>
  <w:num w:numId="4" w16cid:durableId="1413428902">
    <w:abstractNumId w:val="16"/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i w:val="0"/>
          <w:iCs w:val="0"/>
          <w:color w:val="000000" w:themeColor="text1"/>
          <w:sz w:val="20"/>
        </w:rPr>
      </w:lvl>
    </w:lvlOverride>
  </w:num>
  <w:num w:numId="5" w16cid:durableId="635989378">
    <w:abstractNumId w:val="17"/>
  </w:num>
  <w:num w:numId="6" w16cid:durableId="573590985">
    <w:abstractNumId w:val="5"/>
  </w:num>
  <w:num w:numId="7" w16cid:durableId="5722801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3399842">
    <w:abstractNumId w:val="2"/>
  </w:num>
  <w:num w:numId="9" w16cid:durableId="501314564">
    <w:abstractNumId w:val="20"/>
  </w:num>
  <w:num w:numId="10" w16cid:durableId="572593755">
    <w:abstractNumId w:val="24"/>
  </w:num>
  <w:num w:numId="11" w16cid:durableId="648559856">
    <w:abstractNumId w:val="6"/>
  </w:num>
  <w:num w:numId="12" w16cid:durableId="363600102">
    <w:abstractNumId w:val="27"/>
  </w:num>
  <w:num w:numId="13" w16cid:durableId="1791164421">
    <w:abstractNumId w:val="23"/>
  </w:num>
  <w:num w:numId="14" w16cid:durableId="1449741738">
    <w:abstractNumId w:val="1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5" w16cid:durableId="1907106990">
    <w:abstractNumId w:val="14"/>
  </w:num>
  <w:num w:numId="16" w16cid:durableId="1109205141">
    <w:abstractNumId w:val="13"/>
  </w:num>
  <w:num w:numId="17" w16cid:durableId="620303536">
    <w:abstractNumId w:val="1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8" w16cid:durableId="441800207">
    <w:abstractNumId w:val="8"/>
  </w:num>
  <w:num w:numId="19" w16cid:durableId="1996101751">
    <w:abstractNumId w:val="3"/>
  </w:num>
  <w:num w:numId="20" w16cid:durableId="1133671133">
    <w:abstractNumId w:val="7"/>
  </w:num>
  <w:num w:numId="21" w16cid:durableId="705064721">
    <w:abstractNumId w:val="4"/>
  </w:num>
  <w:num w:numId="22" w16cid:durableId="97799709">
    <w:abstractNumId w:val="22"/>
  </w:num>
  <w:num w:numId="23" w16cid:durableId="2043749944">
    <w:abstractNumId w:val="15"/>
  </w:num>
  <w:num w:numId="24" w16cid:durableId="503789440">
    <w:abstractNumId w:val="26"/>
  </w:num>
  <w:num w:numId="25" w16cid:durableId="2064910788">
    <w:abstractNumId w:val="9"/>
  </w:num>
  <w:num w:numId="26" w16cid:durableId="1412199324">
    <w:abstractNumId w:val="25"/>
  </w:num>
  <w:num w:numId="27" w16cid:durableId="167792911">
    <w:abstractNumId w:val="1"/>
  </w:num>
  <w:num w:numId="28" w16cid:durableId="1135218480">
    <w:abstractNumId w:val="16"/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iCs/>
          <w:color w:val="000000" w:themeColor="text1"/>
          <w:sz w:val="20"/>
        </w:rPr>
      </w:lvl>
    </w:lvlOverride>
  </w:num>
  <w:num w:numId="29" w16cid:durableId="375274216">
    <w:abstractNumId w:val="28"/>
  </w:num>
  <w:num w:numId="30" w16cid:durableId="1343699415">
    <w:abstractNumId w:val="12"/>
  </w:num>
  <w:num w:numId="31" w16cid:durableId="1532375547">
    <w:abstractNumId w:val="11"/>
  </w:num>
  <w:num w:numId="32" w16cid:durableId="228199183">
    <w:abstractNumId w:val="0"/>
  </w:num>
  <w:num w:numId="33" w16cid:durableId="1749375944">
    <w:abstractNumId w:val="10"/>
  </w:num>
  <w:num w:numId="34" w16cid:durableId="413668261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087"/>
    <w:rsid w:val="00001737"/>
    <w:rsid w:val="00001B68"/>
    <w:rsid w:val="00001C2C"/>
    <w:rsid w:val="0000486F"/>
    <w:rsid w:val="00005364"/>
    <w:rsid w:val="000067F1"/>
    <w:rsid w:val="00007699"/>
    <w:rsid w:val="00007F3A"/>
    <w:rsid w:val="00010FE8"/>
    <w:rsid w:val="00022378"/>
    <w:rsid w:val="00022554"/>
    <w:rsid w:val="0002542F"/>
    <w:rsid w:val="000261AC"/>
    <w:rsid w:val="00026481"/>
    <w:rsid w:val="00026BDC"/>
    <w:rsid w:val="00031B56"/>
    <w:rsid w:val="000326FE"/>
    <w:rsid w:val="0003635C"/>
    <w:rsid w:val="00036E3D"/>
    <w:rsid w:val="00037745"/>
    <w:rsid w:val="00040004"/>
    <w:rsid w:val="00043A4E"/>
    <w:rsid w:val="00043A9C"/>
    <w:rsid w:val="00046B30"/>
    <w:rsid w:val="000478E4"/>
    <w:rsid w:val="00050D90"/>
    <w:rsid w:val="00055246"/>
    <w:rsid w:val="000568B2"/>
    <w:rsid w:val="00061526"/>
    <w:rsid w:val="00063CF7"/>
    <w:rsid w:val="00064928"/>
    <w:rsid w:val="00067C3D"/>
    <w:rsid w:val="00070463"/>
    <w:rsid w:val="00070769"/>
    <w:rsid w:val="0007110B"/>
    <w:rsid w:val="0007209D"/>
    <w:rsid w:val="0007324C"/>
    <w:rsid w:val="00073723"/>
    <w:rsid w:val="000739DD"/>
    <w:rsid w:val="0007439D"/>
    <w:rsid w:val="000745B2"/>
    <w:rsid w:val="000760CA"/>
    <w:rsid w:val="000774C5"/>
    <w:rsid w:val="00080487"/>
    <w:rsid w:val="00082EE6"/>
    <w:rsid w:val="00085322"/>
    <w:rsid w:val="000864D3"/>
    <w:rsid w:val="000903E6"/>
    <w:rsid w:val="00090495"/>
    <w:rsid w:val="0009109E"/>
    <w:rsid w:val="00091239"/>
    <w:rsid w:val="000923D8"/>
    <w:rsid w:val="00092609"/>
    <w:rsid w:val="0009299C"/>
    <w:rsid w:val="000930ED"/>
    <w:rsid w:val="0009437F"/>
    <w:rsid w:val="00095C7C"/>
    <w:rsid w:val="00095E30"/>
    <w:rsid w:val="000A0127"/>
    <w:rsid w:val="000A1CF4"/>
    <w:rsid w:val="000A1FDB"/>
    <w:rsid w:val="000A2158"/>
    <w:rsid w:val="000A40B4"/>
    <w:rsid w:val="000A50EA"/>
    <w:rsid w:val="000A623E"/>
    <w:rsid w:val="000A6517"/>
    <w:rsid w:val="000A7237"/>
    <w:rsid w:val="000A7C12"/>
    <w:rsid w:val="000B2D78"/>
    <w:rsid w:val="000B2EFE"/>
    <w:rsid w:val="000B2F6C"/>
    <w:rsid w:val="000B52E7"/>
    <w:rsid w:val="000B5636"/>
    <w:rsid w:val="000B6D5B"/>
    <w:rsid w:val="000B6DB0"/>
    <w:rsid w:val="000C0BD4"/>
    <w:rsid w:val="000C211F"/>
    <w:rsid w:val="000C25AD"/>
    <w:rsid w:val="000C28CB"/>
    <w:rsid w:val="000C36C2"/>
    <w:rsid w:val="000C633B"/>
    <w:rsid w:val="000C7166"/>
    <w:rsid w:val="000D27D6"/>
    <w:rsid w:val="000D3D8B"/>
    <w:rsid w:val="000D4093"/>
    <w:rsid w:val="000D45ED"/>
    <w:rsid w:val="000E0E9A"/>
    <w:rsid w:val="000E5AA7"/>
    <w:rsid w:val="000E5E2B"/>
    <w:rsid w:val="000E6499"/>
    <w:rsid w:val="000E66B0"/>
    <w:rsid w:val="000E69B8"/>
    <w:rsid w:val="000E74E0"/>
    <w:rsid w:val="000E7836"/>
    <w:rsid w:val="000F0348"/>
    <w:rsid w:val="000F0837"/>
    <w:rsid w:val="000F0B34"/>
    <w:rsid w:val="000F1D45"/>
    <w:rsid w:val="000F2486"/>
    <w:rsid w:val="000F3751"/>
    <w:rsid w:val="000F5422"/>
    <w:rsid w:val="000F5625"/>
    <w:rsid w:val="000F6386"/>
    <w:rsid w:val="000F7E3D"/>
    <w:rsid w:val="0010004D"/>
    <w:rsid w:val="00102E0E"/>
    <w:rsid w:val="001048CE"/>
    <w:rsid w:val="00107F07"/>
    <w:rsid w:val="0011073A"/>
    <w:rsid w:val="00111868"/>
    <w:rsid w:val="00111C70"/>
    <w:rsid w:val="0011355D"/>
    <w:rsid w:val="001153D7"/>
    <w:rsid w:val="00115851"/>
    <w:rsid w:val="00115894"/>
    <w:rsid w:val="00116E6D"/>
    <w:rsid w:val="00117B5B"/>
    <w:rsid w:val="00121ED0"/>
    <w:rsid w:val="0012262D"/>
    <w:rsid w:val="001233CE"/>
    <w:rsid w:val="001240CF"/>
    <w:rsid w:val="001250D1"/>
    <w:rsid w:val="00125EF1"/>
    <w:rsid w:val="00126290"/>
    <w:rsid w:val="001262F5"/>
    <w:rsid w:val="00126AB0"/>
    <w:rsid w:val="00136235"/>
    <w:rsid w:val="00141729"/>
    <w:rsid w:val="001437E7"/>
    <w:rsid w:val="001459F0"/>
    <w:rsid w:val="00146200"/>
    <w:rsid w:val="0015090C"/>
    <w:rsid w:val="001535D2"/>
    <w:rsid w:val="00153858"/>
    <w:rsid w:val="00154C64"/>
    <w:rsid w:val="00156043"/>
    <w:rsid w:val="00156541"/>
    <w:rsid w:val="00160297"/>
    <w:rsid w:val="001614AB"/>
    <w:rsid w:val="001630B7"/>
    <w:rsid w:val="00163F17"/>
    <w:rsid w:val="001651B7"/>
    <w:rsid w:val="0016736E"/>
    <w:rsid w:val="0016763B"/>
    <w:rsid w:val="00171F57"/>
    <w:rsid w:val="00172F83"/>
    <w:rsid w:val="00174945"/>
    <w:rsid w:val="001755F6"/>
    <w:rsid w:val="00175625"/>
    <w:rsid w:val="00175AD7"/>
    <w:rsid w:val="001805B6"/>
    <w:rsid w:val="00180F4E"/>
    <w:rsid w:val="00181AF4"/>
    <w:rsid w:val="00181CD2"/>
    <w:rsid w:val="00181E99"/>
    <w:rsid w:val="001859F4"/>
    <w:rsid w:val="00186E39"/>
    <w:rsid w:val="00187467"/>
    <w:rsid w:val="00192A9C"/>
    <w:rsid w:val="0019316E"/>
    <w:rsid w:val="0019444D"/>
    <w:rsid w:val="00194DD5"/>
    <w:rsid w:val="0019530B"/>
    <w:rsid w:val="0019571B"/>
    <w:rsid w:val="001962D6"/>
    <w:rsid w:val="00197AE4"/>
    <w:rsid w:val="001A0676"/>
    <w:rsid w:val="001A13FC"/>
    <w:rsid w:val="001A2E2C"/>
    <w:rsid w:val="001A35F1"/>
    <w:rsid w:val="001A4963"/>
    <w:rsid w:val="001A7724"/>
    <w:rsid w:val="001B0062"/>
    <w:rsid w:val="001B218F"/>
    <w:rsid w:val="001B604F"/>
    <w:rsid w:val="001B6176"/>
    <w:rsid w:val="001B6798"/>
    <w:rsid w:val="001B7E2C"/>
    <w:rsid w:val="001C38A0"/>
    <w:rsid w:val="001C3B3E"/>
    <w:rsid w:val="001C4646"/>
    <w:rsid w:val="001C4BAF"/>
    <w:rsid w:val="001C67BC"/>
    <w:rsid w:val="001C7D72"/>
    <w:rsid w:val="001D0EFF"/>
    <w:rsid w:val="001D18D2"/>
    <w:rsid w:val="001D2EA6"/>
    <w:rsid w:val="001D2F1F"/>
    <w:rsid w:val="001D3214"/>
    <w:rsid w:val="001D3903"/>
    <w:rsid w:val="001E05AC"/>
    <w:rsid w:val="001E0CCA"/>
    <w:rsid w:val="001E0E9B"/>
    <w:rsid w:val="001E1099"/>
    <w:rsid w:val="001E25AC"/>
    <w:rsid w:val="001E3CFE"/>
    <w:rsid w:val="001E46FE"/>
    <w:rsid w:val="001E5FDE"/>
    <w:rsid w:val="001E60B9"/>
    <w:rsid w:val="001E716F"/>
    <w:rsid w:val="001F0B11"/>
    <w:rsid w:val="001F2308"/>
    <w:rsid w:val="001F276A"/>
    <w:rsid w:val="001F36D2"/>
    <w:rsid w:val="001F4467"/>
    <w:rsid w:val="002008C9"/>
    <w:rsid w:val="00201AF7"/>
    <w:rsid w:val="002025C0"/>
    <w:rsid w:val="00203BCA"/>
    <w:rsid w:val="00203E9D"/>
    <w:rsid w:val="002052AA"/>
    <w:rsid w:val="00207736"/>
    <w:rsid w:val="00210215"/>
    <w:rsid w:val="00210A31"/>
    <w:rsid w:val="00214B1B"/>
    <w:rsid w:val="00214EB4"/>
    <w:rsid w:val="00215114"/>
    <w:rsid w:val="00215BBF"/>
    <w:rsid w:val="00227059"/>
    <w:rsid w:val="002319BA"/>
    <w:rsid w:val="00233045"/>
    <w:rsid w:val="00233209"/>
    <w:rsid w:val="0023328E"/>
    <w:rsid w:val="00234AAE"/>
    <w:rsid w:val="00235866"/>
    <w:rsid w:val="00235F85"/>
    <w:rsid w:val="00236B5D"/>
    <w:rsid w:val="00237A04"/>
    <w:rsid w:val="00243D7F"/>
    <w:rsid w:val="002479D8"/>
    <w:rsid w:val="002514CF"/>
    <w:rsid w:val="00252BAC"/>
    <w:rsid w:val="00254ADF"/>
    <w:rsid w:val="00255446"/>
    <w:rsid w:val="00255AE8"/>
    <w:rsid w:val="00260474"/>
    <w:rsid w:val="00260564"/>
    <w:rsid w:val="00260CCF"/>
    <w:rsid w:val="0026489B"/>
    <w:rsid w:val="00265D9F"/>
    <w:rsid w:val="00265EE3"/>
    <w:rsid w:val="0026645A"/>
    <w:rsid w:val="002669C3"/>
    <w:rsid w:val="00266B0A"/>
    <w:rsid w:val="00267FC9"/>
    <w:rsid w:val="002709A4"/>
    <w:rsid w:val="0027121A"/>
    <w:rsid w:val="0027463E"/>
    <w:rsid w:val="00274E4C"/>
    <w:rsid w:val="0027642C"/>
    <w:rsid w:val="00276C73"/>
    <w:rsid w:val="00277028"/>
    <w:rsid w:val="0027746C"/>
    <w:rsid w:val="00280A89"/>
    <w:rsid w:val="00280D2B"/>
    <w:rsid w:val="00281987"/>
    <w:rsid w:val="00281CAC"/>
    <w:rsid w:val="00281D16"/>
    <w:rsid w:val="00281E4E"/>
    <w:rsid w:val="00282073"/>
    <w:rsid w:val="00282441"/>
    <w:rsid w:val="0028423B"/>
    <w:rsid w:val="0028499E"/>
    <w:rsid w:val="0029135C"/>
    <w:rsid w:val="00291FD5"/>
    <w:rsid w:val="002938A2"/>
    <w:rsid w:val="002939EA"/>
    <w:rsid w:val="002976D3"/>
    <w:rsid w:val="002A2F0F"/>
    <w:rsid w:val="002A333C"/>
    <w:rsid w:val="002A3392"/>
    <w:rsid w:val="002A3D15"/>
    <w:rsid w:val="002A3E33"/>
    <w:rsid w:val="002B15A7"/>
    <w:rsid w:val="002B2350"/>
    <w:rsid w:val="002B2E03"/>
    <w:rsid w:val="002B2F3E"/>
    <w:rsid w:val="002B3AAB"/>
    <w:rsid w:val="002B685D"/>
    <w:rsid w:val="002C01AD"/>
    <w:rsid w:val="002C01CC"/>
    <w:rsid w:val="002C113D"/>
    <w:rsid w:val="002C27DC"/>
    <w:rsid w:val="002C2A54"/>
    <w:rsid w:val="002C31DA"/>
    <w:rsid w:val="002C456F"/>
    <w:rsid w:val="002D3FB2"/>
    <w:rsid w:val="002D464F"/>
    <w:rsid w:val="002E036D"/>
    <w:rsid w:val="002E0990"/>
    <w:rsid w:val="002E565A"/>
    <w:rsid w:val="002E667D"/>
    <w:rsid w:val="002E672E"/>
    <w:rsid w:val="002F1F0A"/>
    <w:rsid w:val="002F3298"/>
    <w:rsid w:val="002F42B5"/>
    <w:rsid w:val="002F446B"/>
    <w:rsid w:val="0030253F"/>
    <w:rsid w:val="003029B2"/>
    <w:rsid w:val="00303A82"/>
    <w:rsid w:val="003055D6"/>
    <w:rsid w:val="00307195"/>
    <w:rsid w:val="003077C0"/>
    <w:rsid w:val="00312A17"/>
    <w:rsid w:val="00313080"/>
    <w:rsid w:val="00314158"/>
    <w:rsid w:val="00316DB8"/>
    <w:rsid w:val="0031786C"/>
    <w:rsid w:val="00324DB9"/>
    <w:rsid w:val="00327DC3"/>
    <w:rsid w:val="00330011"/>
    <w:rsid w:val="003306E1"/>
    <w:rsid w:val="003309B0"/>
    <w:rsid w:val="003313AC"/>
    <w:rsid w:val="00331691"/>
    <w:rsid w:val="00331D8D"/>
    <w:rsid w:val="003341A1"/>
    <w:rsid w:val="00334B47"/>
    <w:rsid w:val="00336922"/>
    <w:rsid w:val="00340566"/>
    <w:rsid w:val="00343117"/>
    <w:rsid w:val="00344FD9"/>
    <w:rsid w:val="0034627F"/>
    <w:rsid w:val="00352259"/>
    <w:rsid w:val="0035316C"/>
    <w:rsid w:val="00355633"/>
    <w:rsid w:val="00355CFD"/>
    <w:rsid w:val="003573DF"/>
    <w:rsid w:val="00360B14"/>
    <w:rsid w:val="00361BEA"/>
    <w:rsid w:val="00363195"/>
    <w:rsid w:val="00367A0B"/>
    <w:rsid w:val="00374D57"/>
    <w:rsid w:val="00374E50"/>
    <w:rsid w:val="00376CC3"/>
    <w:rsid w:val="003828E3"/>
    <w:rsid w:val="0038421D"/>
    <w:rsid w:val="003842BC"/>
    <w:rsid w:val="003844B6"/>
    <w:rsid w:val="003849DD"/>
    <w:rsid w:val="00390B35"/>
    <w:rsid w:val="00390E76"/>
    <w:rsid w:val="003910C2"/>
    <w:rsid w:val="00396C49"/>
    <w:rsid w:val="00397847"/>
    <w:rsid w:val="003A06D9"/>
    <w:rsid w:val="003A30D4"/>
    <w:rsid w:val="003A5E94"/>
    <w:rsid w:val="003B1652"/>
    <w:rsid w:val="003B23DE"/>
    <w:rsid w:val="003B264C"/>
    <w:rsid w:val="003B33CF"/>
    <w:rsid w:val="003B39CF"/>
    <w:rsid w:val="003B3B5D"/>
    <w:rsid w:val="003B3C64"/>
    <w:rsid w:val="003B5299"/>
    <w:rsid w:val="003B5DE4"/>
    <w:rsid w:val="003B7973"/>
    <w:rsid w:val="003C1D49"/>
    <w:rsid w:val="003C4AA6"/>
    <w:rsid w:val="003C7B9D"/>
    <w:rsid w:val="003D1D7B"/>
    <w:rsid w:val="003D3AE0"/>
    <w:rsid w:val="003D43E7"/>
    <w:rsid w:val="003D46D7"/>
    <w:rsid w:val="003E3026"/>
    <w:rsid w:val="003E366B"/>
    <w:rsid w:val="003E3A83"/>
    <w:rsid w:val="003E77B3"/>
    <w:rsid w:val="003F1426"/>
    <w:rsid w:val="003F32C1"/>
    <w:rsid w:val="003F3AFE"/>
    <w:rsid w:val="003F411A"/>
    <w:rsid w:val="003F537B"/>
    <w:rsid w:val="003F643B"/>
    <w:rsid w:val="003F7D6A"/>
    <w:rsid w:val="003F7E58"/>
    <w:rsid w:val="00401869"/>
    <w:rsid w:val="004063AA"/>
    <w:rsid w:val="00411064"/>
    <w:rsid w:val="004112C0"/>
    <w:rsid w:val="00412883"/>
    <w:rsid w:val="00413614"/>
    <w:rsid w:val="004148EC"/>
    <w:rsid w:val="004173A4"/>
    <w:rsid w:val="00420C21"/>
    <w:rsid w:val="004247B8"/>
    <w:rsid w:val="00424D6A"/>
    <w:rsid w:val="00437381"/>
    <w:rsid w:val="00441579"/>
    <w:rsid w:val="00442CF8"/>
    <w:rsid w:val="004444FD"/>
    <w:rsid w:val="00444561"/>
    <w:rsid w:val="00444D73"/>
    <w:rsid w:val="00445C7C"/>
    <w:rsid w:val="00446727"/>
    <w:rsid w:val="00447809"/>
    <w:rsid w:val="00447FBB"/>
    <w:rsid w:val="004506F2"/>
    <w:rsid w:val="00450C7F"/>
    <w:rsid w:val="00455777"/>
    <w:rsid w:val="00456DCE"/>
    <w:rsid w:val="00461618"/>
    <w:rsid w:val="00461E99"/>
    <w:rsid w:val="00462F3B"/>
    <w:rsid w:val="004660FE"/>
    <w:rsid w:val="004661D9"/>
    <w:rsid w:val="00470333"/>
    <w:rsid w:val="0047416F"/>
    <w:rsid w:val="00475993"/>
    <w:rsid w:val="004762F1"/>
    <w:rsid w:val="00477CEB"/>
    <w:rsid w:val="004850EB"/>
    <w:rsid w:val="004856F7"/>
    <w:rsid w:val="00486224"/>
    <w:rsid w:val="00490C6D"/>
    <w:rsid w:val="004913A8"/>
    <w:rsid w:val="00492D6A"/>
    <w:rsid w:val="004934DE"/>
    <w:rsid w:val="00495550"/>
    <w:rsid w:val="00496776"/>
    <w:rsid w:val="004A2711"/>
    <w:rsid w:val="004A5D5A"/>
    <w:rsid w:val="004A6960"/>
    <w:rsid w:val="004A6AD1"/>
    <w:rsid w:val="004B13A8"/>
    <w:rsid w:val="004B2218"/>
    <w:rsid w:val="004B24B6"/>
    <w:rsid w:val="004B2EC2"/>
    <w:rsid w:val="004B641A"/>
    <w:rsid w:val="004C0629"/>
    <w:rsid w:val="004C1D70"/>
    <w:rsid w:val="004C2A40"/>
    <w:rsid w:val="004C3188"/>
    <w:rsid w:val="004C5106"/>
    <w:rsid w:val="004C5CF8"/>
    <w:rsid w:val="004C6325"/>
    <w:rsid w:val="004C690F"/>
    <w:rsid w:val="004C6CC7"/>
    <w:rsid w:val="004D0146"/>
    <w:rsid w:val="004D32BB"/>
    <w:rsid w:val="004D4054"/>
    <w:rsid w:val="004D5833"/>
    <w:rsid w:val="004D5D0F"/>
    <w:rsid w:val="004D74E6"/>
    <w:rsid w:val="004D7D73"/>
    <w:rsid w:val="004E0D4B"/>
    <w:rsid w:val="004E338F"/>
    <w:rsid w:val="004E44DF"/>
    <w:rsid w:val="004E49EE"/>
    <w:rsid w:val="004E5770"/>
    <w:rsid w:val="004E64D8"/>
    <w:rsid w:val="004E6B06"/>
    <w:rsid w:val="004F04C6"/>
    <w:rsid w:val="004F0F40"/>
    <w:rsid w:val="004F3776"/>
    <w:rsid w:val="004F412E"/>
    <w:rsid w:val="004F74B7"/>
    <w:rsid w:val="004F754E"/>
    <w:rsid w:val="004F76D6"/>
    <w:rsid w:val="004F778E"/>
    <w:rsid w:val="004F7CA2"/>
    <w:rsid w:val="004F7FC5"/>
    <w:rsid w:val="0050481E"/>
    <w:rsid w:val="00504EED"/>
    <w:rsid w:val="00505B8F"/>
    <w:rsid w:val="00505FBD"/>
    <w:rsid w:val="005114E3"/>
    <w:rsid w:val="00514257"/>
    <w:rsid w:val="00514E07"/>
    <w:rsid w:val="00517284"/>
    <w:rsid w:val="005200C3"/>
    <w:rsid w:val="00520BFA"/>
    <w:rsid w:val="0052139B"/>
    <w:rsid w:val="005220CC"/>
    <w:rsid w:val="005254B5"/>
    <w:rsid w:val="00526300"/>
    <w:rsid w:val="00533AB7"/>
    <w:rsid w:val="00534DD1"/>
    <w:rsid w:val="005355AB"/>
    <w:rsid w:val="00535A4F"/>
    <w:rsid w:val="005378BB"/>
    <w:rsid w:val="00537B65"/>
    <w:rsid w:val="00541CAA"/>
    <w:rsid w:val="005425A8"/>
    <w:rsid w:val="005435C1"/>
    <w:rsid w:val="00544556"/>
    <w:rsid w:val="005458D2"/>
    <w:rsid w:val="00545D0B"/>
    <w:rsid w:val="005461F7"/>
    <w:rsid w:val="005466EE"/>
    <w:rsid w:val="00547760"/>
    <w:rsid w:val="005525C3"/>
    <w:rsid w:val="005525D5"/>
    <w:rsid w:val="005540BF"/>
    <w:rsid w:val="00556D9E"/>
    <w:rsid w:val="005608F6"/>
    <w:rsid w:val="00560DB5"/>
    <w:rsid w:val="00564236"/>
    <w:rsid w:val="0056472E"/>
    <w:rsid w:val="00564EBE"/>
    <w:rsid w:val="0056503A"/>
    <w:rsid w:val="00567069"/>
    <w:rsid w:val="00572400"/>
    <w:rsid w:val="00572E00"/>
    <w:rsid w:val="00573FF9"/>
    <w:rsid w:val="005741EE"/>
    <w:rsid w:val="00575C9D"/>
    <w:rsid w:val="00575CA9"/>
    <w:rsid w:val="00575F6A"/>
    <w:rsid w:val="00576209"/>
    <w:rsid w:val="00576DC3"/>
    <w:rsid w:val="00577392"/>
    <w:rsid w:val="005777D0"/>
    <w:rsid w:val="00582175"/>
    <w:rsid w:val="00586786"/>
    <w:rsid w:val="00587AD5"/>
    <w:rsid w:val="00587D7B"/>
    <w:rsid w:val="00590FAD"/>
    <w:rsid w:val="00592775"/>
    <w:rsid w:val="005932D6"/>
    <w:rsid w:val="00593571"/>
    <w:rsid w:val="00595F0E"/>
    <w:rsid w:val="0059672F"/>
    <w:rsid w:val="005A186E"/>
    <w:rsid w:val="005A1A90"/>
    <w:rsid w:val="005A3601"/>
    <w:rsid w:val="005A6D14"/>
    <w:rsid w:val="005B278A"/>
    <w:rsid w:val="005B2943"/>
    <w:rsid w:val="005B7093"/>
    <w:rsid w:val="005B71E0"/>
    <w:rsid w:val="005B7360"/>
    <w:rsid w:val="005B7ADE"/>
    <w:rsid w:val="005C0293"/>
    <w:rsid w:val="005C140C"/>
    <w:rsid w:val="005C5A57"/>
    <w:rsid w:val="005C795A"/>
    <w:rsid w:val="005D0CC3"/>
    <w:rsid w:val="005D2647"/>
    <w:rsid w:val="005D3940"/>
    <w:rsid w:val="005D4A93"/>
    <w:rsid w:val="005D4F64"/>
    <w:rsid w:val="005D5843"/>
    <w:rsid w:val="005D628B"/>
    <w:rsid w:val="005D70EE"/>
    <w:rsid w:val="005D7290"/>
    <w:rsid w:val="005D7AA7"/>
    <w:rsid w:val="005E12B5"/>
    <w:rsid w:val="005E2081"/>
    <w:rsid w:val="005E4468"/>
    <w:rsid w:val="005E75C5"/>
    <w:rsid w:val="005E7AE7"/>
    <w:rsid w:val="005E7BD1"/>
    <w:rsid w:val="005E7D24"/>
    <w:rsid w:val="005E7F08"/>
    <w:rsid w:val="005F27FF"/>
    <w:rsid w:val="005F7403"/>
    <w:rsid w:val="005F7A80"/>
    <w:rsid w:val="00601C7C"/>
    <w:rsid w:val="006060CC"/>
    <w:rsid w:val="00606617"/>
    <w:rsid w:val="00607A5C"/>
    <w:rsid w:val="0061029A"/>
    <w:rsid w:val="006103E2"/>
    <w:rsid w:val="006144D9"/>
    <w:rsid w:val="00615126"/>
    <w:rsid w:val="00615DFF"/>
    <w:rsid w:val="0061736D"/>
    <w:rsid w:val="00620DBF"/>
    <w:rsid w:val="00621AF0"/>
    <w:rsid w:val="00621C76"/>
    <w:rsid w:val="00626547"/>
    <w:rsid w:val="00630622"/>
    <w:rsid w:val="0063263B"/>
    <w:rsid w:val="0063531E"/>
    <w:rsid w:val="0063619E"/>
    <w:rsid w:val="006375D3"/>
    <w:rsid w:val="00642948"/>
    <w:rsid w:val="00643568"/>
    <w:rsid w:val="00643BF4"/>
    <w:rsid w:val="006454E3"/>
    <w:rsid w:val="00645563"/>
    <w:rsid w:val="00650156"/>
    <w:rsid w:val="00653315"/>
    <w:rsid w:val="00654C35"/>
    <w:rsid w:val="00655625"/>
    <w:rsid w:val="00656604"/>
    <w:rsid w:val="00660747"/>
    <w:rsid w:val="00662FE7"/>
    <w:rsid w:val="006643DD"/>
    <w:rsid w:val="00664C9B"/>
    <w:rsid w:val="00665CD1"/>
    <w:rsid w:val="0066650E"/>
    <w:rsid w:val="006666B2"/>
    <w:rsid w:val="00671469"/>
    <w:rsid w:val="00671DFB"/>
    <w:rsid w:val="00672AA7"/>
    <w:rsid w:val="00676B9A"/>
    <w:rsid w:val="00676F65"/>
    <w:rsid w:val="0067757B"/>
    <w:rsid w:val="00680E4B"/>
    <w:rsid w:val="006821EC"/>
    <w:rsid w:val="0068333A"/>
    <w:rsid w:val="00684F30"/>
    <w:rsid w:val="00686D6A"/>
    <w:rsid w:val="006913B1"/>
    <w:rsid w:val="00691D44"/>
    <w:rsid w:val="00695A03"/>
    <w:rsid w:val="006A011F"/>
    <w:rsid w:val="006A02BC"/>
    <w:rsid w:val="006A0E39"/>
    <w:rsid w:val="006A1266"/>
    <w:rsid w:val="006A7D76"/>
    <w:rsid w:val="006A7F85"/>
    <w:rsid w:val="006B344B"/>
    <w:rsid w:val="006B3B6D"/>
    <w:rsid w:val="006B4AB4"/>
    <w:rsid w:val="006B4CE6"/>
    <w:rsid w:val="006B5537"/>
    <w:rsid w:val="006B5D67"/>
    <w:rsid w:val="006C056C"/>
    <w:rsid w:val="006C09B0"/>
    <w:rsid w:val="006C13A1"/>
    <w:rsid w:val="006C16AA"/>
    <w:rsid w:val="006C2028"/>
    <w:rsid w:val="006C2BE8"/>
    <w:rsid w:val="006C39B5"/>
    <w:rsid w:val="006C4649"/>
    <w:rsid w:val="006C485A"/>
    <w:rsid w:val="006C6412"/>
    <w:rsid w:val="006C67C3"/>
    <w:rsid w:val="006D0A36"/>
    <w:rsid w:val="006D14F3"/>
    <w:rsid w:val="006D6409"/>
    <w:rsid w:val="006D6FCE"/>
    <w:rsid w:val="006E234F"/>
    <w:rsid w:val="006E2EEA"/>
    <w:rsid w:val="006E47AD"/>
    <w:rsid w:val="006E504F"/>
    <w:rsid w:val="006E54E2"/>
    <w:rsid w:val="006E74A5"/>
    <w:rsid w:val="006F0988"/>
    <w:rsid w:val="006F414E"/>
    <w:rsid w:val="006F4FB1"/>
    <w:rsid w:val="006F54F4"/>
    <w:rsid w:val="006F6BE3"/>
    <w:rsid w:val="006F6F80"/>
    <w:rsid w:val="007002FC"/>
    <w:rsid w:val="0070794E"/>
    <w:rsid w:val="00712699"/>
    <w:rsid w:val="0071356C"/>
    <w:rsid w:val="0071561A"/>
    <w:rsid w:val="00717E9A"/>
    <w:rsid w:val="0072145F"/>
    <w:rsid w:val="00722FAB"/>
    <w:rsid w:val="007235D0"/>
    <w:rsid w:val="007239FE"/>
    <w:rsid w:val="00727F76"/>
    <w:rsid w:val="00732BDE"/>
    <w:rsid w:val="00733085"/>
    <w:rsid w:val="007349B0"/>
    <w:rsid w:val="00734BE1"/>
    <w:rsid w:val="00735360"/>
    <w:rsid w:val="007442AE"/>
    <w:rsid w:val="00745A0A"/>
    <w:rsid w:val="00746AAA"/>
    <w:rsid w:val="0074796E"/>
    <w:rsid w:val="00747E49"/>
    <w:rsid w:val="00751CAB"/>
    <w:rsid w:val="00752579"/>
    <w:rsid w:val="007565BD"/>
    <w:rsid w:val="00761A1F"/>
    <w:rsid w:val="00761EF2"/>
    <w:rsid w:val="007624FA"/>
    <w:rsid w:val="007641D3"/>
    <w:rsid w:val="00764324"/>
    <w:rsid w:val="00764412"/>
    <w:rsid w:val="007660AE"/>
    <w:rsid w:val="00766F42"/>
    <w:rsid w:val="00770D02"/>
    <w:rsid w:val="00770ECC"/>
    <w:rsid w:val="00771189"/>
    <w:rsid w:val="00771227"/>
    <w:rsid w:val="00773264"/>
    <w:rsid w:val="007757F6"/>
    <w:rsid w:val="007817C2"/>
    <w:rsid w:val="007820EE"/>
    <w:rsid w:val="00783EFC"/>
    <w:rsid w:val="00784453"/>
    <w:rsid w:val="00785B94"/>
    <w:rsid w:val="00786C42"/>
    <w:rsid w:val="00786EC4"/>
    <w:rsid w:val="0079100E"/>
    <w:rsid w:val="00792DA7"/>
    <w:rsid w:val="007954CB"/>
    <w:rsid w:val="00795FC1"/>
    <w:rsid w:val="00796E30"/>
    <w:rsid w:val="00797020"/>
    <w:rsid w:val="007A0473"/>
    <w:rsid w:val="007A0907"/>
    <w:rsid w:val="007A1716"/>
    <w:rsid w:val="007A17E8"/>
    <w:rsid w:val="007A3E0B"/>
    <w:rsid w:val="007A4AB7"/>
    <w:rsid w:val="007A69DC"/>
    <w:rsid w:val="007A6D20"/>
    <w:rsid w:val="007A78C1"/>
    <w:rsid w:val="007B0660"/>
    <w:rsid w:val="007B0A90"/>
    <w:rsid w:val="007B1105"/>
    <w:rsid w:val="007B1B2C"/>
    <w:rsid w:val="007B3182"/>
    <w:rsid w:val="007B4BE2"/>
    <w:rsid w:val="007B523D"/>
    <w:rsid w:val="007B564A"/>
    <w:rsid w:val="007B5FEE"/>
    <w:rsid w:val="007B65BF"/>
    <w:rsid w:val="007B691F"/>
    <w:rsid w:val="007B7C60"/>
    <w:rsid w:val="007C0486"/>
    <w:rsid w:val="007C4D56"/>
    <w:rsid w:val="007C57D6"/>
    <w:rsid w:val="007C706F"/>
    <w:rsid w:val="007C7954"/>
    <w:rsid w:val="007D1228"/>
    <w:rsid w:val="007D1534"/>
    <w:rsid w:val="007D1D17"/>
    <w:rsid w:val="007D26B3"/>
    <w:rsid w:val="007D2D2C"/>
    <w:rsid w:val="007D306B"/>
    <w:rsid w:val="007D3780"/>
    <w:rsid w:val="007D3DDE"/>
    <w:rsid w:val="007D5E3A"/>
    <w:rsid w:val="007D6AF5"/>
    <w:rsid w:val="007D7911"/>
    <w:rsid w:val="007E0FF0"/>
    <w:rsid w:val="007E10E8"/>
    <w:rsid w:val="007E1C04"/>
    <w:rsid w:val="007E2253"/>
    <w:rsid w:val="007E293F"/>
    <w:rsid w:val="007E39CA"/>
    <w:rsid w:val="007E3AC3"/>
    <w:rsid w:val="007E4674"/>
    <w:rsid w:val="007E608C"/>
    <w:rsid w:val="007E7792"/>
    <w:rsid w:val="007E7D80"/>
    <w:rsid w:val="007F00D3"/>
    <w:rsid w:val="007F11EC"/>
    <w:rsid w:val="007F47F4"/>
    <w:rsid w:val="007F504F"/>
    <w:rsid w:val="007F558C"/>
    <w:rsid w:val="007F6BEE"/>
    <w:rsid w:val="008013CE"/>
    <w:rsid w:val="00802734"/>
    <w:rsid w:val="00805672"/>
    <w:rsid w:val="008076D3"/>
    <w:rsid w:val="00810085"/>
    <w:rsid w:val="00810F1D"/>
    <w:rsid w:val="00811623"/>
    <w:rsid w:val="0081284B"/>
    <w:rsid w:val="00812CBE"/>
    <w:rsid w:val="00816DB0"/>
    <w:rsid w:val="008174B2"/>
    <w:rsid w:val="008208CF"/>
    <w:rsid w:val="008215C0"/>
    <w:rsid w:val="008217B6"/>
    <w:rsid w:val="0082346F"/>
    <w:rsid w:val="008238B2"/>
    <w:rsid w:val="00830370"/>
    <w:rsid w:val="00831BED"/>
    <w:rsid w:val="008339FB"/>
    <w:rsid w:val="00835828"/>
    <w:rsid w:val="00840A36"/>
    <w:rsid w:val="0084245F"/>
    <w:rsid w:val="00844CFC"/>
    <w:rsid w:val="00846E7C"/>
    <w:rsid w:val="0085213B"/>
    <w:rsid w:val="00852237"/>
    <w:rsid w:val="00853153"/>
    <w:rsid w:val="00853322"/>
    <w:rsid w:val="00863500"/>
    <w:rsid w:val="008636DF"/>
    <w:rsid w:val="00863AD7"/>
    <w:rsid w:val="00865DA0"/>
    <w:rsid w:val="008700A1"/>
    <w:rsid w:val="00873648"/>
    <w:rsid w:val="008750DC"/>
    <w:rsid w:val="00880147"/>
    <w:rsid w:val="008818E4"/>
    <w:rsid w:val="00881F40"/>
    <w:rsid w:val="00882EA8"/>
    <w:rsid w:val="008839D3"/>
    <w:rsid w:val="008864F6"/>
    <w:rsid w:val="00886BE1"/>
    <w:rsid w:val="00887049"/>
    <w:rsid w:val="00887BBE"/>
    <w:rsid w:val="00893F49"/>
    <w:rsid w:val="008A0685"/>
    <w:rsid w:val="008A68FC"/>
    <w:rsid w:val="008A6C7F"/>
    <w:rsid w:val="008B0352"/>
    <w:rsid w:val="008B0461"/>
    <w:rsid w:val="008B1F80"/>
    <w:rsid w:val="008B32F4"/>
    <w:rsid w:val="008B4445"/>
    <w:rsid w:val="008B468C"/>
    <w:rsid w:val="008B625D"/>
    <w:rsid w:val="008B71BE"/>
    <w:rsid w:val="008C0F60"/>
    <w:rsid w:val="008C256D"/>
    <w:rsid w:val="008C300F"/>
    <w:rsid w:val="008C30FF"/>
    <w:rsid w:val="008C3895"/>
    <w:rsid w:val="008C5329"/>
    <w:rsid w:val="008C6202"/>
    <w:rsid w:val="008C665C"/>
    <w:rsid w:val="008C721D"/>
    <w:rsid w:val="008C7977"/>
    <w:rsid w:val="008D1947"/>
    <w:rsid w:val="008D24F6"/>
    <w:rsid w:val="008D3356"/>
    <w:rsid w:val="008D3589"/>
    <w:rsid w:val="008D3AEA"/>
    <w:rsid w:val="008D42EE"/>
    <w:rsid w:val="008D4559"/>
    <w:rsid w:val="008D477A"/>
    <w:rsid w:val="008D5CEB"/>
    <w:rsid w:val="008D6D6E"/>
    <w:rsid w:val="008D7018"/>
    <w:rsid w:val="008E2A18"/>
    <w:rsid w:val="008E2ABC"/>
    <w:rsid w:val="008E2AD7"/>
    <w:rsid w:val="008E4EA8"/>
    <w:rsid w:val="008E556D"/>
    <w:rsid w:val="008E59CF"/>
    <w:rsid w:val="008E6BEB"/>
    <w:rsid w:val="008E7A8E"/>
    <w:rsid w:val="008F063B"/>
    <w:rsid w:val="008F1FEC"/>
    <w:rsid w:val="008F30F3"/>
    <w:rsid w:val="008F62DC"/>
    <w:rsid w:val="008F641A"/>
    <w:rsid w:val="008F792F"/>
    <w:rsid w:val="00901558"/>
    <w:rsid w:val="009015B2"/>
    <w:rsid w:val="0090756D"/>
    <w:rsid w:val="00910A80"/>
    <w:rsid w:val="00916289"/>
    <w:rsid w:val="00920403"/>
    <w:rsid w:val="00922A41"/>
    <w:rsid w:val="00923141"/>
    <w:rsid w:val="00923B9B"/>
    <w:rsid w:val="0092449E"/>
    <w:rsid w:val="00926550"/>
    <w:rsid w:val="00932CC2"/>
    <w:rsid w:val="00932FAB"/>
    <w:rsid w:val="00934070"/>
    <w:rsid w:val="00935BFA"/>
    <w:rsid w:val="0094384B"/>
    <w:rsid w:val="00945161"/>
    <w:rsid w:val="00945A5B"/>
    <w:rsid w:val="009473D3"/>
    <w:rsid w:val="009505A9"/>
    <w:rsid w:val="009514EA"/>
    <w:rsid w:val="00955CBA"/>
    <w:rsid w:val="00957492"/>
    <w:rsid w:val="00960D63"/>
    <w:rsid w:val="00961225"/>
    <w:rsid w:val="00961E75"/>
    <w:rsid w:val="00965728"/>
    <w:rsid w:val="00966A5F"/>
    <w:rsid w:val="009671D1"/>
    <w:rsid w:val="00971012"/>
    <w:rsid w:val="00972332"/>
    <w:rsid w:val="00972E44"/>
    <w:rsid w:val="00976216"/>
    <w:rsid w:val="00981129"/>
    <w:rsid w:val="00981234"/>
    <w:rsid w:val="009815A7"/>
    <w:rsid w:val="0098331C"/>
    <w:rsid w:val="00983BBA"/>
    <w:rsid w:val="00985545"/>
    <w:rsid w:val="00985EB4"/>
    <w:rsid w:val="009910EB"/>
    <w:rsid w:val="00991C37"/>
    <w:rsid w:val="0099224C"/>
    <w:rsid w:val="00993B48"/>
    <w:rsid w:val="0099693D"/>
    <w:rsid w:val="00997EFF"/>
    <w:rsid w:val="009A4DF4"/>
    <w:rsid w:val="009A6823"/>
    <w:rsid w:val="009A7E62"/>
    <w:rsid w:val="009B22C9"/>
    <w:rsid w:val="009B2B7E"/>
    <w:rsid w:val="009B3931"/>
    <w:rsid w:val="009B39B4"/>
    <w:rsid w:val="009B3A9D"/>
    <w:rsid w:val="009B476A"/>
    <w:rsid w:val="009B720E"/>
    <w:rsid w:val="009C010E"/>
    <w:rsid w:val="009C2F63"/>
    <w:rsid w:val="009C35BE"/>
    <w:rsid w:val="009C4541"/>
    <w:rsid w:val="009C58E4"/>
    <w:rsid w:val="009C5BFF"/>
    <w:rsid w:val="009C6C29"/>
    <w:rsid w:val="009C78E5"/>
    <w:rsid w:val="009D2F84"/>
    <w:rsid w:val="009D3033"/>
    <w:rsid w:val="009D4F80"/>
    <w:rsid w:val="009D5761"/>
    <w:rsid w:val="009D67D2"/>
    <w:rsid w:val="009E1363"/>
    <w:rsid w:val="009E1BEF"/>
    <w:rsid w:val="009E258A"/>
    <w:rsid w:val="009E3400"/>
    <w:rsid w:val="009E3E05"/>
    <w:rsid w:val="009E405E"/>
    <w:rsid w:val="009E6642"/>
    <w:rsid w:val="009E7669"/>
    <w:rsid w:val="009F0B6A"/>
    <w:rsid w:val="009F1008"/>
    <w:rsid w:val="009F24ED"/>
    <w:rsid w:val="009F2AC2"/>
    <w:rsid w:val="009F317E"/>
    <w:rsid w:val="009F3781"/>
    <w:rsid w:val="009F3F50"/>
    <w:rsid w:val="009F4173"/>
    <w:rsid w:val="009F7D4A"/>
    <w:rsid w:val="009F7DD0"/>
    <w:rsid w:val="00A027A6"/>
    <w:rsid w:val="00A02D97"/>
    <w:rsid w:val="00A05CD4"/>
    <w:rsid w:val="00A05E41"/>
    <w:rsid w:val="00A0678E"/>
    <w:rsid w:val="00A10B17"/>
    <w:rsid w:val="00A11453"/>
    <w:rsid w:val="00A13057"/>
    <w:rsid w:val="00A135A3"/>
    <w:rsid w:val="00A14DED"/>
    <w:rsid w:val="00A15B60"/>
    <w:rsid w:val="00A15E88"/>
    <w:rsid w:val="00A1646A"/>
    <w:rsid w:val="00A22075"/>
    <w:rsid w:val="00A22842"/>
    <w:rsid w:val="00A23CF5"/>
    <w:rsid w:val="00A25D99"/>
    <w:rsid w:val="00A26354"/>
    <w:rsid w:val="00A26505"/>
    <w:rsid w:val="00A27D4A"/>
    <w:rsid w:val="00A3009B"/>
    <w:rsid w:val="00A31ECD"/>
    <w:rsid w:val="00A340A4"/>
    <w:rsid w:val="00A34578"/>
    <w:rsid w:val="00A34603"/>
    <w:rsid w:val="00A348D0"/>
    <w:rsid w:val="00A348D3"/>
    <w:rsid w:val="00A34E31"/>
    <w:rsid w:val="00A35741"/>
    <w:rsid w:val="00A36FC0"/>
    <w:rsid w:val="00A37E04"/>
    <w:rsid w:val="00A41E64"/>
    <w:rsid w:val="00A425FC"/>
    <w:rsid w:val="00A454B2"/>
    <w:rsid w:val="00A45AA4"/>
    <w:rsid w:val="00A4684F"/>
    <w:rsid w:val="00A46FD3"/>
    <w:rsid w:val="00A47D7E"/>
    <w:rsid w:val="00A51A1D"/>
    <w:rsid w:val="00A53E75"/>
    <w:rsid w:val="00A54BF6"/>
    <w:rsid w:val="00A55615"/>
    <w:rsid w:val="00A6055A"/>
    <w:rsid w:val="00A6157E"/>
    <w:rsid w:val="00A619BC"/>
    <w:rsid w:val="00A62ABB"/>
    <w:rsid w:val="00A65B02"/>
    <w:rsid w:val="00A65C68"/>
    <w:rsid w:val="00A66D28"/>
    <w:rsid w:val="00A70D02"/>
    <w:rsid w:val="00A72FD8"/>
    <w:rsid w:val="00A739E2"/>
    <w:rsid w:val="00A744E8"/>
    <w:rsid w:val="00A760D8"/>
    <w:rsid w:val="00A76C7A"/>
    <w:rsid w:val="00A8108A"/>
    <w:rsid w:val="00A81981"/>
    <w:rsid w:val="00A819C3"/>
    <w:rsid w:val="00A82C13"/>
    <w:rsid w:val="00A905B4"/>
    <w:rsid w:val="00A90D6D"/>
    <w:rsid w:val="00A917D7"/>
    <w:rsid w:val="00A93B7B"/>
    <w:rsid w:val="00A94590"/>
    <w:rsid w:val="00A95BC3"/>
    <w:rsid w:val="00AA1CFF"/>
    <w:rsid w:val="00AA2853"/>
    <w:rsid w:val="00AA3230"/>
    <w:rsid w:val="00AA4201"/>
    <w:rsid w:val="00AA4A1F"/>
    <w:rsid w:val="00AA5402"/>
    <w:rsid w:val="00AA6B92"/>
    <w:rsid w:val="00AA78A9"/>
    <w:rsid w:val="00AB0A61"/>
    <w:rsid w:val="00AB1B1B"/>
    <w:rsid w:val="00AB248E"/>
    <w:rsid w:val="00AB3E20"/>
    <w:rsid w:val="00AB6894"/>
    <w:rsid w:val="00AC152C"/>
    <w:rsid w:val="00AC29AD"/>
    <w:rsid w:val="00AC4E79"/>
    <w:rsid w:val="00AC5281"/>
    <w:rsid w:val="00AC5F2D"/>
    <w:rsid w:val="00AC5FC9"/>
    <w:rsid w:val="00AD07CC"/>
    <w:rsid w:val="00AD1074"/>
    <w:rsid w:val="00AD1EDE"/>
    <w:rsid w:val="00AD4CF3"/>
    <w:rsid w:val="00AD6AB4"/>
    <w:rsid w:val="00AD7B5D"/>
    <w:rsid w:val="00AE13CC"/>
    <w:rsid w:val="00AE1832"/>
    <w:rsid w:val="00AE4835"/>
    <w:rsid w:val="00AE600C"/>
    <w:rsid w:val="00AE64DA"/>
    <w:rsid w:val="00AF0940"/>
    <w:rsid w:val="00AF0C5A"/>
    <w:rsid w:val="00AF0DC3"/>
    <w:rsid w:val="00AF2E54"/>
    <w:rsid w:val="00AF7BC3"/>
    <w:rsid w:val="00B014E0"/>
    <w:rsid w:val="00B01D23"/>
    <w:rsid w:val="00B065B5"/>
    <w:rsid w:val="00B07A1D"/>
    <w:rsid w:val="00B104D4"/>
    <w:rsid w:val="00B10936"/>
    <w:rsid w:val="00B10F56"/>
    <w:rsid w:val="00B11578"/>
    <w:rsid w:val="00B11C39"/>
    <w:rsid w:val="00B126A5"/>
    <w:rsid w:val="00B127D7"/>
    <w:rsid w:val="00B16B3C"/>
    <w:rsid w:val="00B174E3"/>
    <w:rsid w:val="00B20387"/>
    <w:rsid w:val="00B2290D"/>
    <w:rsid w:val="00B22AC0"/>
    <w:rsid w:val="00B22CD9"/>
    <w:rsid w:val="00B23F5D"/>
    <w:rsid w:val="00B251F3"/>
    <w:rsid w:val="00B25BEE"/>
    <w:rsid w:val="00B26A6B"/>
    <w:rsid w:val="00B26CF2"/>
    <w:rsid w:val="00B375BB"/>
    <w:rsid w:val="00B37AAB"/>
    <w:rsid w:val="00B37C4F"/>
    <w:rsid w:val="00B40AE2"/>
    <w:rsid w:val="00B4277F"/>
    <w:rsid w:val="00B42AE2"/>
    <w:rsid w:val="00B42B38"/>
    <w:rsid w:val="00B4777D"/>
    <w:rsid w:val="00B50B93"/>
    <w:rsid w:val="00B50D8A"/>
    <w:rsid w:val="00B5543D"/>
    <w:rsid w:val="00B55A95"/>
    <w:rsid w:val="00B5670E"/>
    <w:rsid w:val="00B56D70"/>
    <w:rsid w:val="00B600BA"/>
    <w:rsid w:val="00B60767"/>
    <w:rsid w:val="00B6116A"/>
    <w:rsid w:val="00B63C12"/>
    <w:rsid w:val="00B64BDE"/>
    <w:rsid w:val="00B66751"/>
    <w:rsid w:val="00B6675C"/>
    <w:rsid w:val="00B6687E"/>
    <w:rsid w:val="00B67FD3"/>
    <w:rsid w:val="00B7009A"/>
    <w:rsid w:val="00B738C9"/>
    <w:rsid w:val="00B73F82"/>
    <w:rsid w:val="00B77BA7"/>
    <w:rsid w:val="00B81A58"/>
    <w:rsid w:val="00B82389"/>
    <w:rsid w:val="00B82D96"/>
    <w:rsid w:val="00B83B7C"/>
    <w:rsid w:val="00B858AC"/>
    <w:rsid w:val="00B86251"/>
    <w:rsid w:val="00B862A5"/>
    <w:rsid w:val="00B86DF3"/>
    <w:rsid w:val="00B8730F"/>
    <w:rsid w:val="00B87840"/>
    <w:rsid w:val="00B90263"/>
    <w:rsid w:val="00B90C7C"/>
    <w:rsid w:val="00B91991"/>
    <w:rsid w:val="00B94C38"/>
    <w:rsid w:val="00B95B77"/>
    <w:rsid w:val="00B97F0A"/>
    <w:rsid w:val="00BA23B9"/>
    <w:rsid w:val="00BA26A5"/>
    <w:rsid w:val="00BA63CA"/>
    <w:rsid w:val="00BA7354"/>
    <w:rsid w:val="00BA7CF3"/>
    <w:rsid w:val="00BB0E15"/>
    <w:rsid w:val="00BB633E"/>
    <w:rsid w:val="00BB7F36"/>
    <w:rsid w:val="00BC0EEC"/>
    <w:rsid w:val="00BC1143"/>
    <w:rsid w:val="00BC132A"/>
    <w:rsid w:val="00BC35FB"/>
    <w:rsid w:val="00BC3BFF"/>
    <w:rsid w:val="00BC4008"/>
    <w:rsid w:val="00BC50BA"/>
    <w:rsid w:val="00BC7A60"/>
    <w:rsid w:val="00BC7D72"/>
    <w:rsid w:val="00BD5BDE"/>
    <w:rsid w:val="00BE033C"/>
    <w:rsid w:val="00BE0CE6"/>
    <w:rsid w:val="00BE15BF"/>
    <w:rsid w:val="00BE3730"/>
    <w:rsid w:val="00BE4169"/>
    <w:rsid w:val="00BE6D12"/>
    <w:rsid w:val="00BF1D8F"/>
    <w:rsid w:val="00BF6044"/>
    <w:rsid w:val="00BF7250"/>
    <w:rsid w:val="00BF79F4"/>
    <w:rsid w:val="00C00996"/>
    <w:rsid w:val="00C044A9"/>
    <w:rsid w:val="00C05123"/>
    <w:rsid w:val="00C108A7"/>
    <w:rsid w:val="00C10DF9"/>
    <w:rsid w:val="00C11CE2"/>
    <w:rsid w:val="00C147DE"/>
    <w:rsid w:val="00C152D3"/>
    <w:rsid w:val="00C17E41"/>
    <w:rsid w:val="00C231D8"/>
    <w:rsid w:val="00C23DEA"/>
    <w:rsid w:val="00C2483E"/>
    <w:rsid w:val="00C25A25"/>
    <w:rsid w:val="00C25A82"/>
    <w:rsid w:val="00C25AD7"/>
    <w:rsid w:val="00C25F20"/>
    <w:rsid w:val="00C31BBB"/>
    <w:rsid w:val="00C33A43"/>
    <w:rsid w:val="00C349DA"/>
    <w:rsid w:val="00C36EEA"/>
    <w:rsid w:val="00C4021B"/>
    <w:rsid w:val="00C410FA"/>
    <w:rsid w:val="00C41D44"/>
    <w:rsid w:val="00C45270"/>
    <w:rsid w:val="00C46268"/>
    <w:rsid w:val="00C546C6"/>
    <w:rsid w:val="00C57EE1"/>
    <w:rsid w:val="00C60621"/>
    <w:rsid w:val="00C619E5"/>
    <w:rsid w:val="00C61CBB"/>
    <w:rsid w:val="00C61E39"/>
    <w:rsid w:val="00C632E6"/>
    <w:rsid w:val="00C64488"/>
    <w:rsid w:val="00C64EA0"/>
    <w:rsid w:val="00C71748"/>
    <w:rsid w:val="00C7339A"/>
    <w:rsid w:val="00C736A3"/>
    <w:rsid w:val="00C75FAF"/>
    <w:rsid w:val="00C769CB"/>
    <w:rsid w:val="00C779F8"/>
    <w:rsid w:val="00C8042F"/>
    <w:rsid w:val="00C81840"/>
    <w:rsid w:val="00C820DB"/>
    <w:rsid w:val="00C85E83"/>
    <w:rsid w:val="00C85EC7"/>
    <w:rsid w:val="00C91AC6"/>
    <w:rsid w:val="00C91BE5"/>
    <w:rsid w:val="00C91DC2"/>
    <w:rsid w:val="00C91F85"/>
    <w:rsid w:val="00C93142"/>
    <w:rsid w:val="00C96EB6"/>
    <w:rsid w:val="00CA1462"/>
    <w:rsid w:val="00CA3535"/>
    <w:rsid w:val="00CA3918"/>
    <w:rsid w:val="00CA432B"/>
    <w:rsid w:val="00CA6CB6"/>
    <w:rsid w:val="00CA7127"/>
    <w:rsid w:val="00CA71BC"/>
    <w:rsid w:val="00CA7699"/>
    <w:rsid w:val="00CA782F"/>
    <w:rsid w:val="00CA7E1C"/>
    <w:rsid w:val="00CB056C"/>
    <w:rsid w:val="00CB08FF"/>
    <w:rsid w:val="00CB1C88"/>
    <w:rsid w:val="00CB32D2"/>
    <w:rsid w:val="00CB47FB"/>
    <w:rsid w:val="00CB4E7C"/>
    <w:rsid w:val="00CB6387"/>
    <w:rsid w:val="00CB7076"/>
    <w:rsid w:val="00CB73C4"/>
    <w:rsid w:val="00CB7633"/>
    <w:rsid w:val="00CC0D6E"/>
    <w:rsid w:val="00CC1DE7"/>
    <w:rsid w:val="00CC49CC"/>
    <w:rsid w:val="00CD0FC2"/>
    <w:rsid w:val="00CD3F5C"/>
    <w:rsid w:val="00CD4CC1"/>
    <w:rsid w:val="00CD708E"/>
    <w:rsid w:val="00CD73EF"/>
    <w:rsid w:val="00CD7537"/>
    <w:rsid w:val="00CD757B"/>
    <w:rsid w:val="00CE0E6F"/>
    <w:rsid w:val="00CE0FA2"/>
    <w:rsid w:val="00CE2698"/>
    <w:rsid w:val="00CE2A9C"/>
    <w:rsid w:val="00CE3835"/>
    <w:rsid w:val="00CE3E7E"/>
    <w:rsid w:val="00CE4762"/>
    <w:rsid w:val="00CE619A"/>
    <w:rsid w:val="00CE6343"/>
    <w:rsid w:val="00CE665B"/>
    <w:rsid w:val="00CE7C70"/>
    <w:rsid w:val="00CF0CF5"/>
    <w:rsid w:val="00CF38AA"/>
    <w:rsid w:val="00CF45C3"/>
    <w:rsid w:val="00CF46CF"/>
    <w:rsid w:val="00CF4F0E"/>
    <w:rsid w:val="00CF566A"/>
    <w:rsid w:val="00CF6BE5"/>
    <w:rsid w:val="00D00E62"/>
    <w:rsid w:val="00D01CA0"/>
    <w:rsid w:val="00D03918"/>
    <w:rsid w:val="00D04638"/>
    <w:rsid w:val="00D04646"/>
    <w:rsid w:val="00D06216"/>
    <w:rsid w:val="00D06449"/>
    <w:rsid w:val="00D06D60"/>
    <w:rsid w:val="00D07C84"/>
    <w:rsid w:val="00D1281D"/>
    <w:rsid w:val="00D128A7"/>
    <w:rsid w:val="00D14579"/>
    <w:rsid w:val="00D14CEA"/>
    <w:rsid w:val="00D16FB5"/>
    <w:rsid w:val="00D20676"/>
    <w:rsid w:val="00D21417"/>
    <w:rsid w:val="00D228D9"/>
    <w:rsid w:val="00D22A43"/>
    <w:rsid w:val="00D25ED0"/>
    <w:rsid w:val="00D27EB2"/>
    <w:rsid w:val="00D30B72"/>
    <w:rsid w:val="00D31F81"/>
    <w:rsid w:val="00D32D21"/>
    <w:rsid w:val="00D33B98"/>
    <w:rsid w:val="00D3614D"/>
    <w:rsid w:val="00D36BA7"/>
    <w:rsid w:val="00D3779A"/>
    <w:rsid w:val="00D40F5F"/>
    <w:rsid w:val="00D42775"/>
    <w:rsid w:val="00D4531A"/>
    <w:rsid w:val="00D45910"/>
    <w:rsid w:val="00D479D5"/>
    <w:rsid w:val="00D5167C"/>
    <w:rsid w:val="00D52600"/>
    <w:rsid w:val="00D54701"/>
    <w:rsid w:val="00D55B74"/>
    <w:rsid w:val="00D565E7"/>
    <w:rsid w:val="00D5661C"/>
    <w:rsid w:val="00D60858"/>
    <w:rsid w:val="00D61393"/>
    <w:rsid w:val="00D62475"/>
    <w:rsid w:val="00D626ED"/>
    <w:rsid w:val="00D65C36"/>
    <w:rsid w:val="00D65F99"/>
    <w:rsid w:val="00D662E7"/>
    <w:rsid w:val="00D72617"/>
    <w:rsid w:val="00D761C7"/>
    <w:rsid w:val="00D7683A"/>
    <w:rsid w:val="00D776DE"/>
    <w:rsid w:val="00D77E59"/>
    <w:rsid w:val="00D80424"/>
    <w:rsid w:val="00D830F9"/>
    <w:rsid w:val="00D83151"/>
    <w:rsid w:val="00D83170"/>
    <w:rsid w:val="00D84604"/>
    <w:rsid w:val="00D84978"/>
    <w:rsid w:val="00D86ADF"/>
    <w:rsid w:val="00D9243A"/>
    <w:rsid w:val="00D92921"/>
    <w:rsid w:val="00D93A6E"/>
    <w:rsid w:val="00D93D1B"/>
    <w:rsid w:val="00D9463A"/>
    <w:rsid w:val="00D97A42"/>
    <w:rsid w:val="00DA12CC"/>
    <w:rsid w:val="00DA1400"/>
    <w:rsid w:val="00DA160E"/>
    <w:rsid w:val="00DA29B3"/>
    <w:rsid w:val="00DA32AD"/>
    <w:rsid w:val="00DA3F1F"/>
    <w:rsid w:val="00DA4E47"/>
    <w:rsid w:val="00DA7F97"/>
    <w:rsid w:val="00DB01C9"/>
    <w:rsid w:val="00DB2CD1"/>
    <w:rsid w:val="00DB455A"/>
    <w:rsid w:val="00DB7506"/>
    <w:rsid w:val="00DB7585"/>
    <w:rsid w:val="00DC0869"/>
    <w:rsid w:val="00DC152F"/>
    <w:rsid w:val="00DC49BF"/>
    <w:rsid w:val="00DC4BF5"/>
    <w:rsid w:val="00DC4D1E"/>
    <w:rsid w:val="00DC4E82"/>
    <w:rsid w:val="00DC5A9B"/>
    <w:rsid w:val="00DC5C38"/>
    <w:rsid w:val="00DC6EE9"/>
    <w:rsid w:val="00DC776C"/>
    <w:rsid w:val="00DC7D3C"/>
    <w:rsid w:val="00DD0DF8"/>
    <w:rsid w:val="00DD1D8C"/>
    <w:rsid w:val="00DD20F2"/>
    <w:rsid w:val="00DD2FD1"/>
    <w:rsid w:val="00DD37D1"/>
    <w:rsid w:val="00DD3CAB"/>
    <w:rsid w:val="00DD5364"/>
    <w:rsid w:val="00DD76D1"/>
    <w:rsid w:val="00DE1441"/>
    <w:rsid w:val="00DE16CC"/>
    <w:rsid w:val="00DE3335"/>
    <w:rsid w:val="00DE3A74"/>
    <w:rsid w:val="00DE4481"/>
    <w:rsid w:val="00DE56E3"/>
    <w:rsid w:val="00DE60C2"/>
    <w:rsid w:val="00DE7142"/>
    <w:rsid w:val="00DE7D6C"/>
    <w:rsid w:val="00DF02A4"/>
    <w:rsid w:val="00DF10BA"/>
    <w:rsid w:val="00DF1339"/>
    <w:rsid w:val="00DF1C51"/>
    <w:rsid w:val="00DF2240"/>
    <w:rsid w:val="00DF3952"/>
    <w:rsid w:val="00DF40D9"/>
    <w:rsid w:val="00DF50EF"/>
    <w:rsid w:val="00DF67C6"/>
    <w:rsid w:val="00DF6DA7"/>
    <w:rsid w:val="00DF77CB"/>
    <w:rsid w:val="00DF78C5"/>
    <w:rsid w:val="00DF7EB9"/>
    <w:rsid w:val="00E00428"/>
    <w:rsid w:val="00E0170E"/>
    <w:rsid w:val="00E0472B"/>
    <w:rsid w:val="00E05F75"/>
    <w:rsid w:val="00E0773C"/>
    <w:rsid w:val="00E10204"/>
    <w:rsid w:val="00E106CB"/>
    <w:rsid w:val="00E107E4"/>
    <w:rsid w:val="00E11083"/>
    <w:rsid w:val="00E145B1"/>
    <w:rsid w:val="00E154E5"/>
    <w:rsid w:val="00E17855"/>
    <w:rsid w:val="00E24C4A"/>
    <w:rsid w:val="00E25C55"/>
    <w:rsid w:val="00E26D4D"/>
    <w:rsid w:val="00E27691"/>
    <w:rsid w:val="00E33423"/>
    <w:rsid w:val="00E343D5"/>
    <w:rsid w:val="00E34B53"/>
    <w:rsid w:val="00E358AD"/>
    <w:rsid w:val="00E35C31"/>
    <w:rsid w:val="00E412CD"/>
    <w:rsid w:val="00E42AE1"/>
    <w:rsid w:val="00E43933"/>
    <w:rsid w:val="00E46580"/>
    <w:rsid w:val="00E51434"/>
    <w:rsid w:val="00E51DF9"/>
    <w:rsid w:val="00E532E8"/>
    <w:rsid w:val="00E5376C"/>
    <w:rsid w:val="00E54F63"/>
    <w:rsid w:val="00E567C5"/>
    <w:rsid w:val="00E56AD5"/>
    <w:rsid w:val="00E5794E"/>
    <w:rsid w:val="00E657E5"/>
    <w:rsid w:val="00E65C49"/>
    <w:rsid w:val="00E66D5D"/>
    <w:rsid w:val="00E730E6"/>
    <w:rsid w:val="00E74886"/>
    <w:rsid w:val="00E74EC3"/>
    <w:rsid w:val="00E7512C"/>
    <w:rsid w:val="00E76987"/>
    <w:rsid w:val="00E7772E"/>
    <w:rsid w:val="00E82AEB"/>
    <w:rsid w:val="00E83F2F"/>
    <w:rsid w:val="00E901BB"/>
    <w:rsid w:val="00E92813"/>
    <w:rsid w:val="00E93E39"/>
    <w:rsid w:val="00E94FCC"/>
    <w:rsid w:val="00E954D4"/>
    <w:rsid w:val="00E9557A"/>
    <w:rsid w:val="00E96296"/>
    <w:rsid w:val="00E9671B"/>
    <w:rsid w:val="00E97CE0"/>
    <w:rsid w:val="00EA0D87"/>
    <w:rsid w:val="00EA1302"/>
    <w:rsid w:val="00EA1423"/>
    <w:rsid w:val="00EA4EE4"/>
    <w:rsid w:val="00EA60D0"/>
    <w:rsid w:val="00EA7930"/>
    <w:rsid w:val="00EB1BB9"/>
    <w:rsid w:val="00EB269F"/>
    <w:rsid w:val="00EB46FD"/>
    <w:rsid w:val="00EB50AF"/>
    <w:rsid w:val="00EB5F1C"/>
    <w:rsid w:val="00EB6253"/>
    <w:rsid w:val="00EC0B16"/>
    <w:rsid w:val="00EC1B78"/>
    <w:rsid w:val="00EC5C79"/>
    <w:rsid w:val="00EC5CFE"/>
    <w:rsid w:val="00EC5DFA"/>
    <w:rsid w:val="00EC60A4"/>
    <w:rsid w:val="00EC6691"/>
    <w:rsid w:val="00EC6A5C"/>
    <w:rsid w:val="00ED3640"/>
    <w:rsid w:val="00ED4333"/>
    <w:rsid w:val="00ED5AAC"/>
    <w:rsid w:val="00ED6697"/>
    <w:rsid w:val="00ED72F3"/>
    <w:rsid w:val="00EE063D"/>
    <w:rsid w:val="00EE10C1"/>
    <w:rsid w:val="00EE2825"/>
    <w:rsid w:val="00EE3B1A"/>
    <w:rsid w:val="00EE519D"/>
    <w:rsid w:val="00EE7A48"/>
    <w:rsid w:val="00EF02AC"/>
    <w:rsid w:val="00EF059E"/>
    <w:rsid w:val="00EF2D07"/>
    <w:rsid w:val="00EF38AC"/>
    <w:rsid w:val="00EF4874"/>
    <w:rsid w:val="00EF4BC0"/>
    <w:rsid w:val="00EF551D"/>
    <w:rsid w:val="00EF617C"/>
    <w:rsid w:val="00EF6408"/>
    <w:rsid w:val="00EF6CBF"/>
    <w:rsid w:val="00EF6E7C"/>
    <w:rsid w:val="00F010AC"/>
    <w:rsid w:val="00F03225"/>
    <w:rsid w:val="00F039DA"/>
    <w:rsid w:val="00F07E1D"/>
    <w:rsid w:val="00F10F3B"/>
    <w:rsid w:val="00F12556"/>
    <w:rsid w:val="00F128B4"/>
    <w:rsid w:val="00F13C3E"/>
    <w:rsid w:val="00F14F46"/>
    <w:rsid w:val="00F15508"/>
    <w:rsid w:val="00F16618"/>
    <w:rsid w:val="00F16884"/>
    <w:rsid w:val="00F17369"/>
    <w:rsid w:val="00F17AB7"/>
    <w:rsid w:val="00F20371"/>
    <w:rsid w:val="00F22BA4"/>
    <w:rsid w:val="00F248DB"/>
    <w:rsid w:val="00F24CEC"/>
    <w:rsid w:val="00F24ED6"/>
    <w:rsid w:val="00F25845"/>
    <w:rsid w:val="00F26BB8"/>
    <w:rsid w:val="00F2729B"/>
    <w:rsid w:val="00F27363"/>
    <w:rsid w:val="00F276E9"/>
    <w:rsid w:val="00F30469"/>
    <w:rsid w:val="00F31298"/>
    <w:rsid w:val="00F3197C"/>
    <w:rsid w:val="00F31BCE"/>
    <w:rsid w:val="00F323D7"/>
    <w:rsid w:val="00F33CD0"/>
    <w:rsid w:val="00F34CF0"/>
    <w:rsid w:val="00F34F55"/>
    <w:rsid w:val="00F36C21"/>
    <w:rsid w:val="00F36D6F"/>
    <w:rsid w:val="00F40CFF"/>
    <w:rsid w:val="00F426D9"/>
    <w:rsid w:val="00F454B4"/>
    <w:rsid w:val="00F461E3"/>
    <w:rsid w:val="00F463B7"/>
    <w:rsid w:val="00F52F99"/>
    <w:rsid w:val="00F54A77"/>
    <w:rsid w:val="00F562D9"/>
    <w:rsid w:val="00F56D6A"/>
    <w:rsid w:val="00F6059E"/>
    <w:rsid w:val="00F62C0C"/>
    <w:rsid w:val="00F63ADA"/>
    <w:rsid w:val="00F63C0A"/>
    <w:rsid w:val="00F65021"/>
    <w:rsid w:val="00F65EE6"/>
    <w:rsid w:val="00F67115"/>
    <w:rsid w:val="00F6751D"/>
    <w:rsid w:val="00F71644"/>
    <w:rsid w:val="00F72083"/>
    <w:rsid w:val="00F72584"/>
    <w:rsid w:val="00F73070"/>
    <w:rsid w:val="00F73946"/>
    <w:rsid w:val="00F74340"/>
    <w:rsid w:val="00F753B5"/>
    <w:rsid w:val="00F760F2"/>
    <w:rsid w:val="00F76EF9"/>
    <w:rsid w:val="00F77B6F"/>
    <w:rsid w:val="00F8087C"/>
    <w:rsid w:val="00F80E92"/>
    <w:rsid w:val="00F83221"/>
    <w:rsid w:val="00F83626"/>
    <w:rsid w:val="00F85F62"/>
    <w:rsid w:val="00F86165"/>
    <w:rsid w:val="00F87AD0"/>
    <w:rsid w:val="00F92335"/>
    <w:rsid w:val="00F92CA6"/>
    <w:rsid w:val="00F93EF3"/>
    <w:rsid w:val="00F94AA0"/>
    <w:rsid w:val="00F974A6"/>
    <w:rsid w:val="00FA088F"/>
    <w:rsid w:val="00FA0937"/>
    <w:rsid w:val="00FA1275"/>
    <w:rsid w:val="00FA2FB9"/>
    <w:rsid w:val="00FA3C3C"/>
    <w:rsid w:val="00FA4271"/>
    <w:rsid w:val="00FA4C40"/>
    <w:rsid w:val="00FB04EB"/>
    <w:rsid w:val="00FB2634"/>
    <w:rsid w:val="00FB33A9"/>
    <w:rsid w:val="00FB60F0"/>
    <w:rsid w:val="00FB670B"/>
    <w:rsid w:val="00FC01BA"/>
    <w:rsid w:val="00FC2300"/>
    <w:rsid w:val="00FC27B9"/>
    <w:rsid w:val="00FC2F72"/>
    <w:rsid w:val="00FC460A"/>
    <w:rsid w:val="00FC5027"/>
    <w:rsid w:val="00FC62FA"/>
    <w:rsid w:val="00FD14D8"/>
    <w:rsid w:val="00FD182B"/>
    <w:rsid w:val="00FD2CFF"/>
    <w:rsid w:val="00FD37E7"/>
    <w:rsid w:val="00FD3851"/>
    <w:rsid w:val="00FD4F75"/>
    <w:rsid w:val="00FD6D15"/>
    <w:rsid w:val="00FD6E84"/>
    <w:rsid w:val="00FE04B3"/>
    <w:rsid w:val="00FE29AC"/>
    <w:rsid w:val="00FE4150"/>
    <w:rsid w:val="00FE61D2"/>
    <w:rsid w:val="00FE6775"/>
    <w:rsid w:val="00FF151B"/>
    <w:rsid w:val="00FF3081"/>
    <w:rsid w:val="00FF47CF"/>
    <w:rsid w:val="00FF49AA"/>
    <w:rsid w:val="00FF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6CA68"/>
  <w15:docId w15:val="{90CB7119-BA45-4FC6-87F0-74EE8B76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496776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496776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3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496776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Średnia lista 2 — akcent 41,lp1,List Paragraph2,List Paragraph1,Bullet Number,Body MS Bullet,ISCG Numerowanie,Wypunkowanie,Lista num,Podsis rysunku,L1,Numerowanie,Odstavec,HŁ_Bullet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Poprawka">
    <w:name w:val="Revision"/>
    <w:hidden/>
    <w:uiPriority w:val="99"/>
    <w:semiHidden/>
    <w:rsid w:val="00D62475"/>
    <w:rPr>
      <w:sz w:val="24"/>
      <w:szCs w:val="24"/>
    </w:rPr>
  </w:style>
  <w:style w:type="paragraph" w:customStyle="1" w:styleId="Default">
    <w:name w:val="Default"/>
    <w:rsid w:val="002E03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BB6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B633E"/>
  </w:style>
  <w:style w:type="character" w:customStyle="1" w:styleId="AkapitzlistZnak">
    <w:name w:val="Akapit z listą Znak"/>
    <w:aliases w:val="Preambuła Znak,List Paragraph Znak,Kolorowa lista — akcent 11 Znak,Średnia lista 2 — akcent 41 Znak,lp1 Znak,List Paragraph2 Znak,List Paragraph1 Znak,Bullet Number Znak,Body MS Bullet Znak,ISCG Numerowanie Znak,Wypunkowanie Znak"/>
    <w:link w:val="Akapitzlist"/>
    <w:uiPriority w:val="34"/>
    <w:qFormat/>
    <w:locked/>
    <w:rsid w:val="00DF7EB9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9B476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8421D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108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108A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108A"/>
    <w:rPr>
      <w:vertAlign w:val="superscript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C64EA0"/>
    <w:rPr>
      <w:rFonts w:ascii="Calibri" w:eastAsia="Calibri" w:hAnsi="Calibri"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5D0C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semiHidden/>
    <w:unhideWhenUsed/>
    <w:rsid w:val="00A22075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537B65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9ab2d29b58f0f04e97d413cc015cfd4a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12bfe1ee913e28fd8801c3abb974e5b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6885088-C12A-4372-814E-9F1174CDE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050E7B-B52E-4865-AEF6-63A9415FD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54A1A-8435-4222-8890-D22AFA75A08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C1B398FA-5D07-4540-83D4-D15AC6156D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95AB2DB-4570-49A9-9BF0-03461F84963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5</Pages>
  <Words>1485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MW</dc:creator>
  <cp:keywords/>
  <cp:lastModifiedBy>Cegielna Barbara (PSG)</cp:lastModifiedBy>
  <cp:revision>56</cp:revision>
  <cp:lastPrinted>2026-06-29T11:39:00Z</cp:lastPrinted>
  <dcterms:created xsi:type="dcterms:W3CDTF">2026-06-30T05:39:00Z</dcterms:created>
  <dcterms:modified xsi:type="dcterms:W3CDTF">2026-08-26T06:30:00Z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PSGCompanyKeywords">
    <vt:lpwstr/>
  </property>
  <property fmtid="{D5CDD505-2E9C-101B-9397-08002B2CF9AE}" pid="4" name="bf5b2b4b2666499a8924e78d0f8d34c3">
    <vt:lpwstr/>
  </property>
  <property fmtid="{D5CDD505-2E9C-101B-9397-08002B2CF9AE}" pid="5" name="MSIP_Label_49f13cfd-5796-464f-b156-41c62f2d4b30_Enabled">
    <vt:lpwstr>true</vt:lpwstr>
  </property>
  <property fmtid="{D5CDD505-2E9C-101B-9397-08002B2CF9AE}" pid="6" name="MSIP_Label_49f13cfd-5796-464f-b156-41c62f2d4b30_SetDate">
    <vt:lpwstr>2026-06-15T09:12:15Z</vt:lpwstr>
  </property>
  <property fmtid="{D5CDD505-2E9C-101B-9397-08002B2CF9AE}" pid="7" name="MSIP_Label_49f13cfd-5796-464f-b156-41c62f2d4b30_Method">
    <vt:lpwstr>Privileged</vt:lpwstr>
  </property>
  <property fmtid="{D5CDD505-2E9C-101B-9397-08002B2CF9AE}" pid="8" name="MSIP_Label_49f13cfd-5796-464f-b156-41c62f2d4b30_Name">
    <vt:lpwstr>49f13cfd-5796-464f-b156-41c62f2d4b30</vt:lpwstr>
  </property>
  <property fmtid="{D5CDD505-2E9C-101B-9397-08002B2CF9AE}" pid="9" name="MSIP_Label_49f13cfd-5796-464f-b156-41c62f2d4b30_SiteId">
    <vt:lpwstr>ef14d27b-bd2c-4b20-81f6-f50d7f33c306</vt:lpwstr>
  </property>
  <property fmtid="{D5CDD505-2E9C-101B-9397-08002B2CF9AE}" pid="10" name="MSIP_Label_49f13cfd-5796-464f-b156-41c62f2d4b30_ActionId">
    <vt:lpwstr>26fa8791-7f21-49fd-8278-3ae734ffba4b</vt:lpwstr>
  </property>
  <property fmtid="{D5CDD505-2E9C-101B-9397-08002B2CF9AE}" pid="11" name="MSIP_Label_49f13cfd-5796-464f-b156-41c62f2d4b30_ContentBits">
    <vt:lpwstr>0</vt:lpwstr>
  </property>
  <property fmtid="{D5CDD505-2E9C-101B-9397-08002B2CF9AE}" pid="12" name="MSIP_Label_49f13cfd-5796-464f-b156-41c62f2d4b30_Tag">
    <vt:lpwstr>10, 0, 1, 1</vt:lpwstr>
  </property>
</Properties>
</file>